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B8A" w:rsidRPr="00D57B8A" w:rsidRDefault="00D57B8A" w:rsidP="00D57B8A">
      <w:pPr>
        <w:pStyle w:val="Nzev"/>
        <w:rPr>
          <w:bCs/>
          <w:iCs/>
        </w:rPr>
      </w:pPr>
      <w:proofErr w:type="gramStart"/>
      <w:r w:rsidRPr="00D57B8A">
        <w:t>D.1.2</w:t>
      </w:r>
      <w:proofErr w:type="gramEnd"/>
      <w:r w:rsidR="00D87F20">
        <w:t>-01</w:t>
      </w:r>
      <w:r w:rsidRPr="00D57B8A">
        <w:t xml:space="preserve"> Technická </w:t>
      </w:r>
      <w:r w:rsidRPr="00D57B8A">
        <w:rPr>
          <w:bCs/>
          <w:iCs/>
        </w:rPr>
        <w:t>zpráva</w:t>
      </w:r>
    </w:p>
    <w:p w:rsidR="00D57B8A" w:rsidRPr="00D57B8A" w:rsidRDefault="00D57B8A" w:rsidP="00D57B8A">
      <w:pPr>
        <w:suppressAutoHyphens/>
        <w:spacing w:after="0"/>
        <w:ind w:firstLine="709"/>
        <w:jc w:val="both"/>
        <w:rPr>
          <w:rFonts w:ascii="Arial" w:eastAsia="Times New Roman" w:hAnsi="Arial" w:cs="Arial"/>
          <w:sz w:val="22"/>
          <w:szCs w:val="20"/>
          <w:lang w:eastAsia="ar-SA"/>
        </w:rPr>
      </w:pPr>
    </w:p>
    <w:p w:rsidR="00D57B8A" w:rsidRPr="00D57B8A" w:rsidRDefault="00D57B8A" w:rsidP="00D57B8A">
      <w:pPr>
        <w:suppressAutoHyphens/>
        <w:spacing w:after="0"/>
        <w:ind w:firstLine="709"/>
        <w:jc w:val="both"/>
        <w:rPr>
          <w:rFonts w:ascii="Arial" w:eastAsia="Times New Roman" w:hAnsi="Arial" w:cs="Arial"/>
          <w:sz w:val="22"/>
          <w:szCs w:val="20"/>
          <w:lang w:eastAsia="ar-SA"/>
        </w:rPr>
      </w:pPr>
    </w:p>
    <w:p w:rsidR="00D57B8A" w:rsidRPr="00D57B8A" w:rsidRDefault="00D57B8A" w:rsidP="00D57B8A">
      <w:pPr>
        <w:suppressAutoHyphens/>
        <w:spacing w:after="0"/>
        <w:ind w:firstLine="709"/>
        <w:jc w:val="both"/>
        <w:rPr>
          <w:rFonts w:ascii="Arial" w:eastAsia="Times New Roman" w:hAnsi="Arial" w:cs="Arial"/>
          <w:sz w:val="22"/>
          <w:szCs w:val="20"/>
          <w:lang w:eastAsia="ar-SA"/>
        </w:rPr>
      </w:pPr>
    </w:p>
    <w:p w:rsidR="00D57B8A" w:rsidRDefault="00D57B8A" w:rsidP="00D57B8A">
      <w:pPr>
        <w:pStyle w:val="Podtitul"/>
        <w:spacing w:before="120" w:line="276" w:lineRule="auto"/>
        <w:ind w:left="1985" w:hanging="1985"/>
        <w:rPr>
          <w:rFonts w:cs="Arial"/>
          <w:sz w:val="26"/>
          <w:szCs w:val="26"/>
        </w:rPr>
      </w:pPr>
      <w:r w:rsidRPr="00D57B8A">
        <w:rPr>
          <w:rFonts w:cs="Arial"/>
          <w:b w:val="0"/>
          <w:sz w:val="26"/>
          <w:szCs w:val="26"/>
        </w:rPr>
        <w:t>Stavebník:</w:t>
      </w:r>
      <w:r w:rsidRPr="00D57B8A">
        <w:rPr>
          <w:rFonts w:cs="Arial"/>
          <w:sz w:val="26"/>
          <w:szCs w:val="26"/>
        </w:rPr>
        <w:tab/>
        <w:t>Městský úřad v Petřvaldě</w:t>
      </w:r>
      <w:r w:rsidRPr="00D57B8A">
        <w:rPr>
          <w:rFonts w:cs="Arial"/>
          <w:sz w:val="26"/>
          <w:szCs w:val="26"/>
        </w:rPr>
        <w:tab/>
      </w:r>
    </w:p>
    <w:p w:rsidR="00D57B8A" w:rsidRPr="00D57B8A" w:rsidRDefault="00D57B8A" w:rsidP="00D57B8A">
      <w:pPr>
        <w:pStyle w:val="Podtitul"/>
        <w:spacing w:before="120" w:line="276" w:lineRule="auto"/>
        <w:ind w:left="1985" w:hanging="1985"/>
        <w:rPr>
          <w:rFonts w:cs="Arial"/>
          <w:sz w:val="26"/>
          <w:szCs w:val="26"/>
        </w:rPr>
      </w:pPr>
      <w:r>
        <w:rPr>
          <w:rFonts w:cs="Arial"/>
          <w:sz w:val="26"/>
          <w:szCs w:val="26"/>
        </w:rPr>
        <w:tab/>
      </w:r>
      <w:r w:rsidRPr="00D57B8A">
        <w:rPr>
          <w:rFonts w:cs="Arial"/>
          <w:sz w:val="26"/>
          <w:szCs w:val="26"/>
        </w:rPr>
        <w:t>Náměstí Gen. Vicherka 2511, 735 41 Petřvald</w:t>
      </w:r>
      <w:r w:rsidRPr="00D57B8A">
        <w:rPr>
          <w:rFonts w:cs="Arial"/>
          <w:sz w:val="26"/>
          <w:szCs w:val="26"/>
        </w:rPr>
        <w:tab/>
      </w:r>
    </w:p>
    <w:p w:rsidR="00D57B8A" w:rsidRPr="00D57B8A" w:rsidRDefault="00D57B8A" w:rsidP="00D57B8A">
      <w:pPr>
        <w:pStyle w:val="Podtitul"/>
        <w:spacing w:before="120" w:line="276" w:lineRule="auto"/>
        <w:ind w:left="1985" w:hanging="1985"/>
        <w:rPr>
          <w:rFonts w:cs="Arial"/>
          <w:sz w:val="26"/>
          <w:szCs w:val="26"/>
        </w:rPr>
      </w:pPr>
      <w:r w:rsidRPr="00D57B8A">
        <w:rPr>
          <w:rFonts w:cs="Arial"/>
          <w:b w:val="0"/>
          <w:sz w:val="26"/>
          <w:szCs w:val="26"/>
        </w:rPr>
        <w:t>Stavba:</w:t>
      </w:r>
      <w:r w:rsidRPr="00D57B8A">
        <w:rPr>
          <w:rFonts w:cs="Arial"/>
          <w:sz w:val="26"/>
          <w:szCs w:val="26"/>
        </w:rPr>
        <w:tab/>
        <w:t xml:space="preserve">Rekonstrukce kuchyně ZŠ Školní 246 vč. nutných úprav </w:t>
      </w:r>
    </w:p>
    <w:p w:rsidR="00D57B8A" w:rsidRPr="00D57B8A" w:rsidRDefault="00D57B8A" w:rsidP="00D57B8A">
      <w:pPr>
        <w:pStyle w:val="Podtitul"/>
        <w:spacing w:before="120" w:line="276" w:lineRule="auto"/>
        <w:ind w:left="1985" w:hanging="1985"/>
        <w:rPr>
          <w:rFonts w:cs="Arial"/>
          <w:sz w:val="26"/>
          <w:szCs w:val="26"/>
        </w:rPr>
      </w:pPr>
      <w:r w:rsidRPr="00D57B8A">
        <w:rPr>
          <w:rFonts w:cs="Arial"/>
          <w:sz w:val="26"/>
          <w:szCs w:val="26"/>
        </w:rPr>
        <w:tab/>
        <w:t>zázemí za účelem rozšíření kapacity</w:t>
      </w:r>
    </w:p>
    <w:p w:rsidR="00D57B8A" w:rsidRPr="00D57B8A" w:rsidRDefault="00D57B8A" w:rsidP="00D57B8A">
      <w:pPr>
        <w:pStyle w:val="Podtitul"/>
        <w:spacing w:before="120" w:line="276" w:lineRule="auto"/>
        <w:ind w:left="1985" w:hanging="1985"/>
        <w:rPr>
          <w:rFonts w:cs="Arial"/>
          <w:sz w:val="26"/>
          <w:szCs w:val="26"/>
        </w:rPr>
      </w:pPr>
      <w:proofErr w:type="gramStart"/>
      <w:r w:rsidRPr="00D57B8A">
        <w:rPr>
          <w:rFonts w:cs="Arial"/>
          <w:b w:val="0"/>
          <w:sz w:val="26"/>
          <w:szCs w:val="26"/>
        </w:rPr>
        <w:t>Část:</w:t>
      </w:r>
      <w:r w:rsidRPr="00D57B8A">
        <w:rPr>
          <w:rFonts w:cs="Arial"/>
          <w:sz w:val="26"/>
          <w:szCs w:val="26"/>
        </w:rPr>
        <w:tab/>
        <w:t>D.1.2</w:t>
      </w:r>
      <w:proofErr w:type="gramEnd"/>
      <w:r w:rsidRPr="00D57B8A">
        <w:rPr>
          <w:rFonts w:cs="Arial"/>
          <w:sz w:val="26"/>
          <w:szCs w:val="26"/>
        </w:rPr>
        <w:t xml:space="preserve"> Stavebně-konstrukční řešení</w:t>
      </w:r>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bookmarkStart w:id="0" w:name="_Toc391013555"/>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r w:rsidRPr="00D57B8A">
        <w:rPr>
          <w:rFonts w:ascii="Arial" w:eastAsia="Times New Roman" w:hAnsi="Arial" w:cs="Arial"/>
          <w:b w:val="0"/>
          <w:bCs w:val="0"/>
          <w:iCs/>
          <w:lang w:eastAsia="cs-CZ"/>
        </w:rPr>
        <w:t>Stupeň:</w:t>
      </w:r>
      <w:r w:rsidRPr="00D57B8A">
        <w:rPr>
          <w:rFonts w:ascii="Arial" w:eastAsia="Times New Roman" w:hAnsi="Arial" w:cs="Arial"/>
          <w:b w:val="0"/>
          <w:bCs w:val="0"/>
          <w:iCs/>
          <w:lang w:eastAsia="cs-CZ"/>
        </w:rPr>
        <w:tab/>
        <w:t>DSP</w:t>
      </w:r>
      <w:bookmarkEnd w:id="0"/>
      <w:r w:rsidRPr="00D57B8A">
        <w:rPr>
          <w:rFonts w:ascii="Arial" w:eastAsia="Times New Roman" w:hAnsi="Arial" w:cs="Arial"/>
          <w:b w:val="0"/>
          <w:bCs w:val="0"/>
          <w:iCs/>
          <w:lang w:eastAsia="cs-CZ"/>
        </w:rPr>
        <w:t>+DPS</w:t>
      </w:r>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bookmarkStart w:id="1" w:name="_Toc391013556"/>
      <w:r w:rsidRPr="00D57B8A">
        <w:rPr>
          <w:rFonts w:ascii="Arial" w:eastAsia="Times New Roman" w:hAnsi="Arial" w:cs="Arial"/>
          <w:b w:val="0"/>
          <w:bCs w:val="0"/>
          <w:iCs/>
          <w:lang w:eastAsia="cs-CZ"/>
        </w:rPr>
        <w:t>Datum:</w:t>
      </w:r>
      <w:r w:rsidRPr="00D57B8A">
        <w:rPr>
          <w:rFonts w:ascii="Arial" w:eastAsia="Times New Roman" w:hAnsi="Arial" w:cs="Arial"/>
          <w:b w:val="0"/>
          <w:bCs w:val="0"/>
          <w:iCs/>
          <w:lang w:eastAsia="cs-CZ"/>
        </w:rPr>
        <w:tab/>
      </w:r>
      <w:bookmarkEnd w:id="1"/>
      <w:r w:rsidRPr="00D57B8A">
        <w:rPr>
          <w:rFonts w:ascii="Arial" w:eastAsia="Times New Roman" w:hAnsi="Arial" w:cs="Arial"/>
          <w:b w:val="0"/>
          <w:bCs w:val="0"/>
          <w:iCs/>
          <w:lang w:eastAsia="cs-CZ"/>
        </w:rPr>
        <w:t>10/2020</w:t>
      </w:r>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bookmarkStart w:id="2" w:name="_Toc391013557"/>
      <w:r w:rsidRPr="00D57B8A">
        <w:rPr>
          <w:rFonts w:ascii="Arial" w:eastAsia="Times New Roman" w:hAnsi="Arial" w:cs="Arial"/>
          <w:b w:val="0"/>
          <w:bCs w:val="0"/>
          <w:iCs/>
          <w:lang w:eastAsia="cs-CZ"/>
        </w:rPr>
        <w:t>Číslo zakázky:</w:t>
      </w:r>
      <w:r w:rsidRPr="00D57B8A">
        <w:rPr>
          <w:rFonts w:ascii="Arial" w:eastAsia="Times New Roman" w:hAnsi="Arial" w:cs="Arial"/>
          <w:b w:val="0"/>
          <w:bCs w:val="0"/>
          <w:iCs/>
          <w:lang w:eastAsia="cs-CZ"/>
        </w:rPr>
        <w:tab/>
      </w:r>
      <w:bookmarkEnd w:id="2"/>
      <w:r w:rsidRPr="00D57B8A">
        <w:rPr>
          <w:rFonts w:ascii="Arial" w:eastAsia="Times New Roman" w:hAnsi="Arial" w:cs="Arial"/>
          <w:b w:val="0"/>
          <w:bCs w:val="0"/>
          <w:iCs/>
          <w:lang w:eastAsia="cs-CZ"/>
        </w:rPr>
        <w:t>50 048</w:t>
      </w:r>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bookmarkStart w:id="3" w:name="_Toc391013558"/>
      <w:r w:rsidRPr="00D57B8A">
        <w:rPr>
          <w:rFonts w:ascii="Arial" w:eastAsia="Times New Roman" w:hAnsi="Arial" w:cs="Arial"/>
          <w:b w:val="0"/>
          <w:bCs w:val="0"/>
          <w:iCs/>
          <w:lang w:eastAsia="cs-CZ"/>
        </w:rPr>
        <w:t>Patří do:</w:t>
      </w:r>
      <w:r w:rsidRPr="00D57B8A">
        <w:rPr>
          <w:rFonts w:ascii="Arial" w:eastAsia="Times New Roman" w:hAnsi="Arial" w:cs="Arial"/>
          <w:b w:val="0"/>
          <w:bCs w:val="0"/>
          <w:iCs/>
          <w:lang w:eastAsia="cs-CZ"/>
        </w:rPr>
        <w:tab/>
      </w:r>
      <w:bookmarkEnd w:id="3"/>
      <w:r w:rsidRPr="00D57B8A">
        <w:rPr>
          <w:rFonts w:ascii="Arial" w:eastAsia="Times New Roman" w:hAnsi="Arial" w:cs="Arial"/>
          <w:b w:val="0"/>
          <w:bCs w:val="0"/>
          <w:iCs/>
          <w:lang w:eastAsia="cs-CZ"/>
        </w:rPr>
        <w:t>PRO-11038-D.1.2</w:t>
      </w:r>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r w:rsidRPr="00D57B8A">
        <w:rPr>
          <w:rFonts w:ascii="Arial" w:eastAsia="Times New Roman" w:hAnsi="Arial" w:cs="Arial"/>
          <w:b w:val="0"/>
          <w:bCs w:val="0"/>
          <w:iCs/>
          <w:noProof/>
          <w:lang w:eastAsia="cs-CZ"/>
        </w:rPr>
        <w:drawing>
          <wp:anchor distT="0" distB="0" distL="114300" distR="114300" simplePos="0" relativeHeight="251660288" behindDoc="0" locked="0" layoutInCell="1" allowOverlap="1" wp14:anchorId="7045483F" wp14:editId="2CF194BF">
            <wp:simplePos x="0" y="0"/>
            <wp:positionH relativeFrom="column">
              <wp:posOffset>3813810</wp:posOffset>
            </wp:positionH>
            <wp:positionV relativeFrom="paragraph">
              <wp:posOffset>6689725</wp:posOffset>
            </wp:positionV>
            <wp:extent cx="583565" cy="238125"/>
            <wp:effectExtent l="0" t="0" r="6985" b="9525"/>
            <wp:wrapNone/>
            <wp:docPr id="5" name="Obrázek 5" descr="D:\Matej Horňák\Šablony\Podpis\Podpis Horňák BLOK Model (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Matej Horňák\Šablony\Podpis\Podpis Horňák BLOK Model (1)-001.jpg"/>
                    <pic:cNvPicPr>
                      <a:picLocks noChangeAspect="1" noChangeArrowheads="1"/>
                    </pic:cNvPicPr>
                  </pic:nvPicPr>
                  <pic:blipFill>
                    <a:blip r:embed="rId8" cstate="print">
                      <a:extLst>
                        <a:ext uri="{28A0092B-C50C-407E-A947-70E740481C1C}">
                          <a14:useLocalDpi xmlns:a14="http://schemas.microsoft.com/office/drawing/2010/main" val="0"/>
                        </a:ext>
                      </a:extLst>
                    </a:blip>
                    <a:srcRect l="39073" t="88882" r="52213" b="8595"/>
                    <a:stretch>
                      <a:fillRect/>
                    </a:stretch>
                  </pic:blipFill>
                  <pic:spPr bwMode="auto">
                    <a:xfrm>
                      <a:off x="0" y="0"/>
                      <a:ext cx="583565" cy="238125"/>
                    </a:xfrm>
                    <a:prstGeom prst="rect">
                      <a:avLst/>
                    </a:prstGeom>
                    <a:noFill/>
                    <a:ln>
                      <a:noFill/>
                    </a:ln>
                  </pic:spPr>
                </pic:pic>
              </a:graphicData>
            </a:graphic>
          </wp:anchor>
        </w:drawing>
      </w:r>
      <w:r w:rsidRPr="00D57B8A">
        <w:rPr>
          <w:rFonts w:ascii="Arial" w:eastAsia="Times New Roman" w:hAnsi="Arial" w:cs="Arial"/>
          <w:b w:val="0"/>
          <w:bCs w:val="0"/>
          <w:iCs/>
          <w:noProof/>
          <w:lang w:eastAsia="cs-CZ"/>
        </w:rPr>
        <w:drawing>
          <wp:anchor distT="0" distB="0" distL="114300" distR="114300" simplePos="0" relativeHeight="251659264" behindDoc="0" locked="0" layoutInCell="1" allowOverlap="1" wp14:anchorId="4AE4209A" wp14:editId="2CC39D25">
            <wp:simplePos x="0" y="0"/>
            <wp:positionH relativeFrom="column">
              <wp:posOffset>3728085</wp:posOffset>
            </wp:positionH>
            <wp:positionV relativeFrom="paragraph">
              <wp:posOffset>6927850</wp:posOffset>
            </wp:positionV>
            <wp:extent cx="800100" cy="400050"/>
            <wp:effectExtent l="0" t="0" r="0" b="0"/>
            <wp:wrapNone/>
            <wp:docPr id="1" name="Obrázek 1" descr="podpis Zdeněk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podpis Zdeněk 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400050"/>
                    </a:xfrm>
                    <a:prstGeom prst="rect">
                      <a:avLst/>
                    </a:prstGeom>
                    <a:noFill/>
                    <a:ln>
                      <a:noFill/>
                    </a:ln>
                  </pic:spPr>
                </pic:pic>
              </a:graphicData>
            </a:graphic>
          </wp:anchor>
        </w:drawing>
      </w:r>
      <w:r w:rsidRPr="00D57B8A">
        <w:rPr>
          <w:rFonts w:ascii="Arial" w:eastAsia="Times New Roman" w:hAnsi="Arial" w:cs="Arial"/>
          <w:b w:val="0"/>
          <w:bCs w:val="0"/>
          <w:iCs/>
          <w:lang w:eastAsia="cs-CZ"/>
        </w:rPr>
        <w:t>Vypracoval:</w:t>
      </w:r>
      <w:r w:rsidRPr="00D57B8A">
        <w:rPr>
          <w:rFonts w:ascii="Arial" w:eastAsia="Times New Roman" w:hAnsi="Arial" w:cs="Arial"/>
          <w:b w:val="0"/>
          <w:bCs w:val="0"/>
          <w:iCs/>
          <w:lang w:eastAsia="cs-CZ"/>
        </w:rPr>
        <w:tab/>
      </w:r>
      <w:r>
        <w:rPr>
          <w:rFonts w:ascii="Arial" w:eastAsia="Times New Roman" w:hAnsi="Arial" w:cs="Arial"/>
          <w:b w:val="0"/>
          <w:bCs w:val="0"/>
          <w:iCs/>
          <w:lang w:eastAsia="cs-CZ"/>
        </w:rPr>
        <w:t>Ing. Jiří Mašek, Ing. Jakub Čech</w:t>
      </w:r>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r w:rsidRPr="00D57B8A">
        <w:rPr>
          <w:rFonts w:ascii="Arial" w:eastAsia="Times New Roman" w:hAnsi="Arial" w:cs="Arial"/>
          <w:b w:val="0"/>
          <w:bCs w:val="0"/>
          <w:iCs/>
          <w:lang w:eastAsia="cs-CZ"/>
        </w:rPr>
        <w:t>Přezkoumal:</w:t>
      </w:r>
      <w:r w:rsidRPr="00D57B8A">
        <w:rPr>
          <w:rFonts w:ascii="Arial" w:eastAsia="Times New Roman" w:hAnsi="Arial" w:cs="Arial"/>
          <w:b w:val="0"/>
          <w:bCs w:val="0"/>
          <w:iCs/>
          <w:lang w:eastAsia="cs-CZ"/>
        </w:rPr>
        <w:tab/>
        <w:t>Ing. Jan Špunda</w:t>
      </w:r>
    </w:p>
    <w:p w:rsidR="00D57B8A" w:rsidRPr="00D57B8A" w:rsidRDefault="00D57B8A" w:rsidP="00D57B8A">
      <w:pPr>
        <w:pStyle w:val="Nadpis8"/>
        <w:keepNext w:val="0"/>
        <w:spacing w:before="60" w:after="60"/>
        <w:ind w:left="1985" w:hanging="1985"/>
        <w:jc w:val="both"/>
        <w:rPr>
          <w:rFonts w:ascii="Arial" w:eastAsia="Times New Roman" w:hAnsi="Arial" w:cs="Arial"/>
          <w:b w:val="0"/>
          <w:bCs w:val="0"/>
          <w:iCs/>
          <w:lang w:eastAsia="cs-CZ"/>
        </w:rPr>
      </w:pPr>
      <w:r w:rsidRPr="00D57B8A">
        <w:rPr>
          <w:rFonts w:ascii="Arial" w:eastAsia="Times New Roman" w:hAnsi="Arial" w:cs="Arial"/>
          <w:b w:val="0"/>
          <w:bCs w:val="0"/>
          <w:iCs/>
          <w:lang w:eastAsia="cs-CZ"/>
        </w:rPr>
        <w:t>HIP:</w:t>
      </w:r>
      <w:r w:rsidRPr="00D57B8A">
        <w:rPr>
          <w:rFonts w:ascii="Arial" w:eastAsia="Times New Roman" w:hAnsi="Arial" w:cs="Arial"/>
          <w:b w:val="0"/>
          <w:bCs w:val="0"/>
          <w:iCs/>
          <w:lang w:eastAsia="cs-CZ"/>
        </w:rPr>
        <w:tab/>
        <w:t>Ing. Adéla Prchalová</w:t>
      </w:r>
    </w:p>
    <w:p w:rsidR="00E932FA" w:rsidRDefault="007D2F20" w:rsidP="0030716A">
      <w:pPr>
        <w:rPr>
          <w:szCs w:val="24"/>
        </w:rPr>
      </w:pPr>
      <w:r>
        <w:rPr>
          <w:szCs w:val="24"/>
        </w:rPr>
        <w:br w:type="page"/>
      </w:r>
    </w:p>
    <w:sdt>
      <w:sdtPr>
        <w:rPr>
          <w:rFonts w:eastAsiaTheme="minorHAnsi" w:cstheme="minorBidi"/>
          <w:b w:val="0"/>
          <w:bCs w:val="0"/>
          <w:sz w:val="24"/>
          <w:lang w:eastAsia="en-US"/>
        </w:rPr>
        <w:id w:val="-2109805723"/>
        <w:docPartObj>
          <w:docPartGallery w:val="Table of Contents"/>
          <w:docPartUnique/>
        </w:docPartObj>
      </w:sdtPr>
      <w:sdtEndPr/>
      <w:sdtContent>
        <w:p w:rsidR="00E125CB" w:rsidRDefault="00E125CB" w:rsidP="00D17599">
          <w:pPr>
            <w:pStyle w:val="Nadpisobsahu"/>
          </w:pPr>
          <w:r>
            <w:t>Obsah</w:t>
          </w:r>
        </w:p>
        <w:p w:rsidR="00490A95" w:rsidRDefault="000E36C5">
          <w:pPr>
            <w:pStyle w:val="Obsah1"/>
            <w:rPr>
              <w:rFonts w:eastAsiaTheme="minorEastAsia"/>
              <w:b w:val="0"/>
              <w:bCs w:val="0"/>
              <w:sz w:val="22"/>
              <w:szCs w:val="22"/>
              <w:lang w:eastAsia="cs-CZ"/>
            </w:rPr>
          </w:pPr>
          <w:r>
            <w:fldChar w:fldCharType="begin"/>
          </w:r>
          <w:r>
            <w:instrText xml:space="preserve"> TOC \o "1-5" \h \z \u </w:instrText>
          </w:r>
          <w:r>
            <w:fldChar w:fldCharType="separate"/>
          </w:r>
          <w:hyperlink w:anchor="_Toc54676129" w:history="1">
            <w:r w:rsidR="00490A95" w:rsidRPr="000D4095">
              <w:rPr>
                <w:rStyle w:val="Hypertextovodkaz"/>
              </w:rPr>
              <w:t>1. Úvod</w:t>
            </w:r>
            <w:r w:rsidR="00490A95">
              <w:rPr>
                <w:webHidden/>
              </w:rPr>
              <w:tab/>
            </w:r>
            <w:r w:rsidR="00490A95">
              <w:rPr>
                <w:webHidden/>
              </w:rPr>
              <w:fldChar w:fldCharType="begin"/>
            </w:r>
            <w:r w:rsidR="00490A95">
              <w:rPr>
                <w:webHidden/>
              </w:rPr>
              <w:instrText xml:space="preserve"> PAGEREF _Toc54676129 \h </w:instrText>
            </w:r>
            <w:r w:rsidR="00490A95">
              <w:rPr>
                <w:webHidden/>
              </w:rPr>
            </w:r>
            <w:r w:rsidR="00490A95">
              <w:rPr>
                <w:webHidden/>
              </w:rPr>
              <w:fldChar w:fldCharType="separate"/>
            </w:r>
            <w:r w:rsidR="00C7575E">
              <w:rPr>
                <w:webHidden/>
              </w:rPr>
              <w:t>3</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30" w:history="1">
            <w:r w:rsidR="00490A95" w:rsidRPr="000D4095">
              <w:rPr>
                <w:rStyle w:val="Hypertextovodkaz"/>
              </w:rPr>
              <w:t>2.</w:t>
            </w:r>
            <w:r w:rsidR="00490A95" w:rsidRPr="000D4095">
              <w:rPr>
                <w:rStyle w:val="Hypertextovodkaz"/>
                <w:shd w:val="clear" w:color="auto" w:fill="FFFFFF"/>
              </w:rPr>
              <w:t xml:space="preserve"> Podrobný popis navrženého nosného systému stavby s rozlišením jednotlivých konstrukcí podle druhu, technologie a navržených materiálů</w:t>
            </w:r>
            <w:r w:rsidR="00490A95">
              <w:rPr>
                <w:webHidden/>
              </w:rPr>
              <w:tab/>
            </w:r>
            <w:r w:rsidR="00490A95">
              <w:rPr>
                <w:webHidden/>
              </w:rPr>
              <w:fldChar w:fldCharType="begin"/>
            </w:r>
            <w:r w:rsidR="00490A95">
              <w:rPr>
                <w:webHidden/>
              </w:rPr>
              <w:instrText xml:space="preserve"> PAGEREF _Toc54676130 \h </w:instrText>
            </w:r>
            <w:r w:rsidR="00490A95">
              <w:rPr>
                <w:webHidden/>
              </w:rPr>
            </w:r>
            <w:r w:rsidR="00490A95">
              <w:rPr>
                <w:webHidden/>
              </w:rPr>
              <w:fldChar w:fldCharType="separate"/>
            </w:r>
            <w:r w:rsidR="00C7575E">
              <w:rPr>
                <w:webHidden/>
              </w:rPr>
              <w:t>3</w:t>
            </w:r>
            <w:r w:rsidR="00490A95">
              <w:rPr>
                <w:webHidden/>
              </w:rPr>
              <w:fldChar w:fldCharType="end"/>
            </w:r>
          </w:hyperlink>
        </w:p>
        <w:p w:rsidR="00490A95" w:rsidRDefault="00E30170">
          <w:pPr>
            <w:pStyle w:val="Obsah2"/>
            <w:rPr>
              <w:rFonts w:cstheme="minorBidi"/>
              <w:bCs w:val="0"/>
              <w:sz w:val="22"/>
              <w:szCs w:val="22"/>
            </w:rPr>
          </w:pPr>
          <w:hyperlink w:anchor="_Toc54676131" w:history="1">
            <w:r w:rsidR="00490A95" w:rsidRPr="000D4095">
              <w:rPr>
                <w:rStyle w:val="Hypertextovodkaz"/>
                <w14:scene3d>
                  <w14:camera w14:prst="orthographicFront"/>
                  <w14:lightRig w14:rig="threePt" w14:dir="t">
                    <w14:rot w14:lat="0" w14:lon="0" w14:rev="0"/>
                  </w14:lightRig>
                </w14:scene3d>
              </w:rPr>
              <w:t>2.1.</w:t>
            </w:r>
            <w:r w:rsidR="00490A95" w:rsidRPr="000D4095">
              <w:rPr>
                <w:rStyle w:val="Hypertextovodkaz"/>
              </w:rPr>
              <w:t xml:space="preserve"> Stávající stav, průzkumné práce</w:t>
            </w:r>
            <w:r w:rsidR="00490A95">
              <w:rPr>
                <w:webHidden/>
              </w:rPr>
              <w:tab/>
            </w:r>
            <w:r w:rsidR="00490A95">
              <w:rPr>
                <w:webHidden/>
              </w:rPr>
              <w:fldChar w:fldCharType="begin"/>
            </w:r>
            <w:r w:rsidR="00490A95">
              <w:rPr>
                <w:webHidden/>
              </w:rPr>
              <w:instrText xml:space="preserve"> PAGEREF _Toc54676131 \h </w:instrText>
            </w:r>
            <w:r w:rsidR="00490A95">
              <w:rPr>
                <w:webHidden/>
              </w:rPr>
            </w:r>
            <w:r w:rsidR="00490A95">
              <w:rPr>
                <w:webHidden/>
              </w:rPr>
              <w:fldChar w:fldCharType="separate"/>
            </w:r>
            <w:r w:rsidR="00C7575E">
              <w:rPr>
                <w:webHidden/>
              </w:rPr>
              <w:t>3</w:t>
            </w:r>
            <w:r w:rsidR="00490A95">
              <w:rPr>
                <w:webHidden/>
              </w:rPr>
              <w:fldChar w:fldCharType="end"/>
            </w:r>
          </w:hyperlink>
        </w:p>
        <w:p w:rsidR="00490A95" w:rsidRDefault="00E30170">
          <w:pPr>
            <w:pStyle w:val="Obsah2"/>
            <w:rPr>
              <w:rFonts w:cstheme="minorBidi"/>
              <w:bCs w:val="0"/>
              <w:sz w:val="22"/>
              <w:szCs w:val="22"/>
            </w:rPr>
          </w:pPr>
          <w:hyperlink w:anchor="_Toc54676132" w:history="1">
            <w:r w:rsidR="00490A95" w:rsidRPr="000D4095">
              <w:rPr>
                <w:rStyle w:val="Hypertextovodkaz"/>
                <w14:scene3d>
                  <w14:camera w14:prst="orthographicFront"/>
                  <w14:lightRig w14:rig="threePt" w14:dir="t">
                    <w14:rot w14:lat="0" w14:lon="0" w14:rev="0"/>
                  </w14:lightRig>
                </w14:scene3d>
              </w:rPr>
              <w:t>2.2.</w:t>
            </w:r>
            <w:r w:rsidR="00490A95" w:rsidRPr="000D4095">
              <w:rPr>
                <w:rStyle w:val="Hypertextovodkaz"/>
              </w:rPr>
              <w:t xml:space="preserve"> Nový stav</w:t>
            </w:r>
            <w:r w:rsidR="00490A95">
              <w:rPr>
                <w:webHidden/>
              </w:rPr>
              <w:tab/>
            </w:r>
            <w:r w:rsidR="00490A95">
              <w:rPr>
                <w:webHidden/>
              </w:rPr>
              <w:fldChar w:fldCharType="begin"/>
            </w:r>
            <w:r w:rsidR="00490A95">
              <w:rPr>
                <w:webHidden/>
              </w:rPr>
              <w:instrText xml:space="preserve"> PAGEREF _Toc54676132 \h </w:instrText>
            </w:r>
            <w:r w:rsidR="00490A95">
              <w:rPr>
                <w:webHidden/>
              </w:rPr>
            </w:r>
            <w:r w:rsidR="00490A95">
              <w:rPr>
                <w:webHidden/>
              </w:rPr>
              <w:fldChar w:fldCharType="separate"/>
            </w:r>
            <w:r w:rsidR="00C7575E">
              <w:rPr>
                <w:webHidden/>
              </w:rPr>
              <w:t>3</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33" w:history="1">
            <w:r w:rsidR="00490A95" w:rsidRPr="000D4095">
              <w:rPr>
                <w:rStyle w:val="Hypertextovodkaz"/>
              </w:rPr>
              <w:t>3.</w:t>
            </w:r>
            <w:r w:rsidR="00490A95" w:rsidRPr="000D4095">
              <w:rPr>
                <w:rStyle w:val="Hypertextovodkaz"/>
                <w:shd w:val="clear" w:color="auto" w:fill="FFFFFF"/>
              </w:rPr>
              <w:t xml:space="preserve"> Definitivní průřezové rozměry jednotlivých konstrukčních prvků případně odkaz na výkresovou dokumentaci</w:t>
            </w:r>
            <w:r w:rsidR="00490A95">
              <w:rPr>
                <w:webHidden/>
              </w:rPr>
              <w:tab/>
            </w:r>
            <w:r w:rsidR="00490A95">
              <w:rPr>
                <w:webHidden/>
              </w:rPr>
              <w:fldChar w:fldCharType="begin"/>
            </w:r>
            <w:r w:rsidR="00490A95">
              <w:rPr>
                <w:webHidden/>
              </w:rPr>
              <w:instrText xml:space="preserve"> PAGEREF _Toc54676133 \h </w:instrText>
            </w:r>
            <w:r w:rsidR="00490A95">
              <w:rPr>
                <w:webHidden/>
              </w:rPr>
            </w:r>
            <w:r w:rsidR="00490A95">
              <w:rPr>
                <w:webHidden/>
              </w:rPr>
              <w:fldChar w:fldCharType="separate"/>
            </w:r>
            <w:r w:rsidR="00C7575E">
              <w:rPr>
                <w:webHidden/>
              </w:rPr>
              <w:t>4</w:t>
            </w:r>
            <w:r w:rsidR="00490A95">
              <w:rPr>
                <w:webHidden/>
              </w:rPr>
              <w:fldChar w:fldCharType="end"/>
            </w:r>
          </w:hyperlink>
        </w:p>
        <w:p w:rsidR="00490A95" w:rsidRDefault="00E30170">
          <w:pPr>
            <w:pStyle w:val="Obsah2"/>
            <w:rPr>
              <w:rFonts w:cstheme="minorBidi"/>
              <w:bCs w:val="0"/>
              <w:sz w:val="22"/>
              <w:szCs w:val="22"/>
            </w:rPr>
          </w:pPr>
          <w:hyperlink w:anchor="_Toc54676134" w:history="1">
            <w:r w:rsidR="00490A95" w:rsidRPr="000D4095">
              <w:rPr>
                <w:rStyle w:val="Hypertextovodkaz"/>
                <w14:scene3d>
                  <w14:camera w14:prst="orthographicFront"/>
                  <w14:lightRig w14:rig="threePt" w14:dir="t">
                    <w14:rot w14:lat="0" w14:lon="0" w14:rev="0"/>
                  </w14:lightRig>
                </w14:scene3d>
              </w:rPr>
              <w:t>3.1.</w:t>
            </w:r>
            <w:r w:rsidR="00490A95" w:rsidRPr="000D4095">
              <w:rPr>
                <w:rStyle w:val="Hypertextovodkaz"/>
              </w:rPr>
              <w:t xml:space="preserve"> Vyřezání a vybourání části stávající podlahy v 1PP</w:t>
            </w:r>
            <w:r w:rsidR="00490A95">
              <w:rPr>
                <w:webHidden/>
              </w:rPr>
              <w:tab/>
            </w:r>
            <w:r w:rsidR="00490A95">
              <w:rPr>
                <w:webHidden/>
              </w:rPr>
              <w:fldChar w:fldCharType="begin"/>
            </w:r>
            <w:r w:rsidR="00490A95">
              <w:rPr>
                <w:webHidden/>
              </w:rPr>
              <w:instrText xml:space="preserve"> PAGEREF _Toc54676134 \h </w:instrText>
            </w:r>
            <w:r w:rsidR="00490A95">
              <w:rPr>
                <w:webHidden/>
              </w:rPr>
            </w:r>
            <w:r w:rsidR="00490A95">
              <w:rPr>
                <w:webHidden/>
              </w:rPr>
              <w:fldChar w:fldCharType="separate"/>
            </w:r>
            <w:r w:rsidR="00C7575E">
              <w:rPr>
                <w:webHidden/>
              </w:rPr>
              <w:t>4</w:t>
            </w:r>
            <w:r w:rsidR="00490A95">
              <w:rPr>
                <w:webHidden/>
              </w:rPr>
              <w:fldChar w:fldCharType="end"/>
            </w:r>
          </w:hyperlink>
        </w:p>
        <w:p w:rsidR="00490A95" w:rsidRDefault="00E30170">
          <w:pPr>
            <w:pStyle w:val="Obsah2"/>
            <w:rPr>
              <w:rFonts w:cstheme="minorBidi"/>
              <w:bCs w:val="0"/>
              <w:sz w:val="22"/>
              <w:szCs w:val="22"/>
            </w:rPr>
          </w:pPr>
          <w:hyperlink w:anchor="_Toc54676135" w:history="1">
            <w:r w:rsidR="00490A95" w:rsidRPr="000D4095">
              <w:rPr>
                <w:rStyle w:val="Hypertextovodkaz"/>
                <w14:scene3d>
                  <w14:camera w14:prst="orthographicFront"/>
                  <w14:lightRig w14:rig="threePt" w14:dir="t">
                    <w14:rot w14:lat="0" w14:lon="0" w14:rev="0"/>
                  </w14:lightRig>
                </w14:scene3d>
              </w:rPr>
              <w:t>3.2.</w:t>
            </w:r>
            <w:r w:rsidR="00490A95" w:rsidRPr="000D4095">
              <w:rPr>
                <w:rStyle w:val="Hypertextovodkaz"/>
              </w:rPr>
              <w:t xml:space="preserve"> Provedení základu nové stěny pro zvedací plošinu</w:t>
            </w:r>
            <w:r w:rsidR="00490A95">
              <w:rPr>
                <w:webHidden/>
              </w:rPr>
              <w:tab/>
            </w:r>
            <w:r w:rsidR="00490A95">
              <w:rPr>
                <w:webHidden/>
              </w:rPr>
              <w:fldChar w:fldCharType="begin"/>
            </w:r>
            <w:r w:rsidR="00490A95">
              <w:rPr>
                <w:webHidden/>
              </w:rPr>
              <w:instrText xml:space="preserve"> PAGEREF _Toc54676135 \h </w:instrText>
            </w:r>
            <w:r w:rsidR="00490A95">
              <w:rPr>
                <w:webHidden/>
              </w:rPr>
            </w:r>
            <w:r w:rsidR="00490A95">
              <w:rPr>
                <w:webHidden/>
              </w:rPr>
              <w:fldChar w:fldCharType="separate"/>
            </w:r>
            <w:r w:rsidR="00C7575E">
              <w:rPr>
                <w:webHidden/>
              </w:rPr>
              <w:t>4</w:t>
            </w:r>
            <w:r w:rsidR="00490A95">
              <w:rPr>
                <w:webHidden/>
              </w:rPr>
              <w:fldChar w:fldCharType="end"/>
            </w:r>
          </w:hyperlink>
        </w:p>
        <w:p w:rsidR="00490A95" w:rsidRDefault="00E30170">
          <w:pPr>
            <w:pStyle w:val="Obsah2"/>
            <w:rPr>
              <w:rFonts w:cstheme="minorBidi"/>
              <w:bCs w:val="0"/>
              <w:sz w:val="22"/>
              <w:szCs w:val="22"/>
            </w:rPr>
          </w:pPr>
          <w:hyperlink w:anchor="_Toc54676136" w:history="1">
            <w:r w:rsidR="00490A95" w:rsidRPr="000D4095">
              <w:rPr>
                <w:rStyle w:val="Hypertextovodkaz"/>
                <w14:scene3d>
                  <w14:camera w14:prst="orthographicFront"/>
                  <w14:lightRig w14:rig="threePt" w14:dir="t">
                    <w14:rot w14:lat="0" w14:lon="0" w14:rev="0"/>
                  </w14:lightRig>
                </w14:scene3d>
              </w:rPr>
              <w:t>3.3.</w:t>
            </w:r>
            <w:r w:rsidR="00490A95" w:rsidRPr="000D4095">
              <w:rPr>
                <w:rStyle w:val="Hypertextovodkaz"/>
              </w:rPr>
              <w:t xml:space="preserve"> Osazení ocelové konstrukce pro novou stěnu v 1PP</w:t>
            </w:r>
            <w:r w:rsidR="00490A95">
              <w:rPr>
                <w:webHidden/>
              </w:rPr>
              <w:tab/>
            </w:r>
            <w:r w:rsidR="00490A95">
              <w:rPr>
                <w:webHidden/>
              </w:rPr>
              <w:fldChar w:fldCharType="begin"/>
            </w:r>
            <w:r w:rsidR="00490A95">
              <w:rPr>
                <w:webHidden/>
              </w:rPr>
              <w:instrText xml:space="preserve"> PAGEREF _Toc54676136 \h </w:instrText>
            </w:r>
            <w:r w:rsidR="00490A95">
              <w:rPr>
                <w:webHidden/>
              </w:rPr>
            </w:r>
            <w:r w:rsidR="00490A95">
              <w:rPr>
                <w:webHidden/>
              </w:rPr>
              <w:fldChar w:fldCharType="separate"/>
            </w:r>
            <w:r w:rsidR="00C7575E">
              <w:rPr>
                <w:webHidden/>
              </w:rPr>
              <w:t>5</w:t>
            </w:r>
            <w:r w:rsidR="00490A95">
              <w:rPr>
                <w:webHidden/>
              </w:rPr>
              <w:fldChar w:fldCharType="end"/>
            </w:r>
          </w:hyperlink>
        </w:p>
        <w:p w:rsidR="00490A95" w:rsidRDefault="00E30170">
          <w:pPr>
            <w:pStyle w:val="Obsah2"/>
            <w:rPr>
              <w:rFonts w:cstheme="minorBidi"/>
              <w:bCs w:val="0"/>
              <w:sz w:val="22"/>
              <w:szCs w:val="22"/>
            </w:rPr>
          </w:pPr>
          <w:hyperlink w:anchor="_Toc54676137" w:history="1">
            <w:r w:rsidR="00490A95" w:rsidRPr="000D4095">
              <w:rPr>
                <w:rStyle w:val="Hypertextovodkaz"/>
                <w14:scene3d>
                  <w14:camera w14:prst="orthographicFront"/>
                  <w14:lightRig w14:rig="threePt" w14:dir="t">
                    <w14:rot w14:lat="0" w14:lon="0" w14:rev="0"/>
                  </w14:lightRig>
                </w14:scene3d>
              </w:rPr>
              <w:t>3.4.</w:t>
            </w:r>
            <w:r w:rsidR="00490A95" w:rsidRPr="000D4095">
              <w:rPr>
                <w:rStyle w:val="Hypertextovodkaz"/>
              </w:rPr>
              <w:t xml:space="preserve"> Vyzdění nové stěny v 1PP, včetně ztužujících věnců</w:t>
            </w:r>
            <w:r w:rsidR="00490A95">
              <w:rPr>
                <w:webHidden/>
              </w:rPr>
              <w:tab/>
            </w:r>
            <w:r w:rsidR="00490A95">
              <w:rPr>
                <w:webHidden/>
              </w:rPr>
              <w:fldChar w:fldCharType="begin"/>
            </w:r>
            <w:r w:rsidR="00490A95">
              <w:rPr>
                <w:webHidden/>
              </w:rPr>
              <w:instrText xml:space="preserve"> PAGEREF _Toc54676137 \h </w:instrText>
            </w:r>
            <w:r w:rsidR="00490A95">
              <w:rPr>
                <w:webHidden/>
              </w:rPr>
            </w:r>
            <w:r w:rsidR="00490A95">
              <w:rPr>
                <w:webHidden/>
              </w:rPr>
              <w:fldChar w:fldCharType="separate"/>
            </w:r>
            <w:r w:rsidR="00C7575E">
              <w:rPr>
                <w:webHidden/>
              </w:rPr>
              <w:t>5</w:t>
            </w:r>
            <w:r w:rsidR="00490A95">
              <w:rPr>
                <w:webHidden/>
              </w:rPr>
              <w:fldChar w:fldCharType="end"/>
            </w:r>
          </w:hyperlink>
        </w:p>
        <w:p w:rsidR="00490A95" w:rsidRDefault="00E30170">
          <w:pPr>
            <w:pStyle w:val="Obsah2"/>
            <w:rPr>
              <w:rFonts w:cstheme="minorBidi"/>
              <w:bCs w:val="0"/>
              <w:sz w:val="22"/>
              <w:szCs w:val="22"/>
            </w:rPr>
          </w:pPr>
          <w:hyperlink w:anchor="_Toc54676138" w:history="1">
            <w:r w:rsidR="00490A95" w:rsidRPr="000D4095">
              <w:rPr>
                <w:rStyle w:val="Hypertextovodkaz"/>
                <w14:scene3d>
                  <w14:camera w14:prst="orthographicFront"/>
                  <w14:lightRig w14:rig="threePt" w14:dir="t">
                    <w14:rot w14:lat="0" w14:lon="0" w14:rev="0"/>
                  </w14:lightRig>
                </w14:scene3d>
              </w:rPr>
              <w:t>3.5.</w:t>
            </w:r>
            <w:r w:rsidR="00490A95" w:rsidRPr="000D4095">
              <w:rPr>
                <w:rStyle w:val="Hypertextovodkaz"/>
              </w:rPr>
              <w:t xml:space="preserve"> Osazení ocelového rámu pro nový zvětšený otvor ve stropní konstrukci</w:t>
            </w:r>
            <w:r w:rsidR="00490A95">
              <w:rPr>
                <w:webHidden/>
              </w:rPr>
              <w:tab/>
            </w:r>
            <w:r w:rsidR="00490A95">
              <w:rPr>
                <w:webHidden/>
              </w:rPr>
              <w:fldChar w:fldCharType="begin"/>
            </w:r>
            <w:r w:rsidR="00490A95">
              <w:rPr>
                <w:webHidden/>
              </w:rPr>
              <w:instrText xml:space="preserve"> PAGEREF _Toc54676138 \h </w:instrText>
            </w:r>
            <w:r w:rsidR="00490A95">
              <w:rPr>
                <w:webHidden/>
              </w:rPr>
            </w:r>
            <w:r w:rsidR="00490A95">
              <w:rPr>
                <w:webHidden/>
              </w:rPr>
              <w:fldChar w:fldCharType="separate"/>
            </w:r>
            <w:r w:rsidR="00C7575E">
              <w:rPr>
                <w:webHidden/>
              </w:rPr>
              <w:t>5</w:t>
            </w:r>
            <w:r w:rsidR="00490A95">
              <w:rPr>
                <w:webHidden/>
              </w:rPr>
              <w:fldChar w:fldCharType="end"/>
            </w:r>
          </w:hyperlink>
        </w:p>
        <w:p w:rsidR="00490A95" w:rsidRDefault="00E30170">
          <w:pPr>
            <w:pStyle w:val="Obsah2"/>
            <w:rPr>
              <w:rFonts w:cstheme="minorBidi"/>
              <w:bCs w:val="0"/>
              <w:sz w:val="22"/>
              <w:szCs w:val="22"/>
            </w:rPr>
          </w:pPr>
          <w:hyperlink w:anchor="_Toc54676139" w:history="1">
            <w:r w:rsidR="00490A95" w:rsidRPr="000D4095">
              <w:rPr>
                <w:rStyle w:val="Hypertextovodkaz"/>
                <w14:scene3d>
                  <w14:camera w14:prst="orthographicFront"/>
                  <w14:lightRig w14:rig="threePt" w14:dir="t">
                    <w14:rot w14:lat="0" w14:lon="0" w14:rev="0"/>
                  </w14:lightRig>
                </w14:scene3d>
              </w:rPr>
              <w:t>3.6.</w:t>
            </w:r>
            <w:r w:rsidR="00490A95" w:rsidRPr="000D4095">
              <w:rPr>
                <w:rStyle w:val="Hypertextovodkaz"/>
              </w:rPr>
              <w:t xml:space="preserve"> Vyřezání nového otvoru ve stropní konstrukci</w:t>
            </w:r>
            <w:r w:rsidR="00490A95">
              <w:rPr>
                <w:webHidden/>
              </w:rPr>
              <w:tab/>
            </w:r>
            <w:r w:rsidR="00490A95">
              <w:rPr>
                <w:webHidden/>
              </w:rPr>
              <w:fldChar w:fldCharType="begin"/>
            </w:r>
            <w:r w:rsidR="00490A95">
              <w:rPr>
                <w:webHidden/>
              </w:rPr>
              <w:instrText xml:space="preserve"> PAGEREF _Toc54676139 \h </w:instrText>
            </w:r>
            <w:r w:rsidR="00490A95">
              <w:rPr>
                <w:webHidden/>
              </w:rPr>
            </w:r>
            <w:r w:rsidR="00490A95">
              <w:rPr>
                <w:webHidden/>
              </w:rPr>
              <w:fldChar w:fldCharType="separate"/>
            </w:r>
            <w:r w:rsidR="00C7575E">
              <w:rPr>
                <w:webHidden/>
              </w:rPr>
              <w:t>6</w:t>
            </w:r>
            <w:r w:rsidR="00490A95">
              <w:rPr>
                <w:webHidden/>
              </w:rPr>
              <w:fldChar w:fldCharType="end"/>
            </w:r>
          </w:hyperlink>
        </w:p>
        <w:p w:rsidR="00490A95" w:rsidRDefault="00E30170">
          <w:pPr>
            <w:pStyle w:val="Obsah2"/>
            <w:rPr>
              <w:rFonts w:cstheme="minorBidi"/>
              <w:bCs w:val="0"/>
              <w:sz w:val="22"/>
              <w:szCs w:val="22"/>
            </w:rPr>
          </w:pPr>
          <w:hyperlink w:anchor="_Toc54676140" w:history="1">
            <w:r w:rsidR="00490A95" w:rsidRPr="000D4095">
              <w:rPr>
                <w:rStyle w:val="Hypertextovodkaz"/>
                <w14:scene3d>
                  <w14:camera w14:prst="orthographicFront"/>
                  <w14:lightRig w14:rig="threePt" w14:dir="t">
                    <w14:rot w14:lat="0" w14:lon="0" w14:rev="0"/>
                  </w14:lightRig>
                </w14:scene3d>
              </w:rPr>
              <w:t>3.7.</w:t>
            </w:r>
            <w:r w:rsidR="00490A95" w:rsidRPr="000D4095">
              <w:rPr>
                <w:rStyle w:val="Hypertextovodkaz"/>
              </w:rPr>
              <w:t xml:space="preserve"> Osazení ocelové konstrukce pro novou stěnu 1NP</w:t>
            </w:r>
            <w:r w:rsidR="00490A95">
              <w:rPr>
                <w:webHidden/>
              </w:rPr>
              <w:tab/>
            </w:r>
            <w:r w:rsidR="00490A95">
              <w:rPr>
                <w:webHidden/>
              </w:rPr>
              <w:fldChar w:fldCharType="begin"/>
            </w:r>
            <w:r w:rsidR="00490A95">
              <w:rPr>
                <w:webHidden/>
              </w:rPr>
              <w:instrText xml:space="preserve"> PAGEREF _Toc54676140 \h </w:instrText>
            </w:r>
            <w:r w:rsidR="00490A95">
              <w:rPr>
                <w:webHidden/>
              </w:rPr>
            </w:r>
            <w:r w:rsidR="00490A95">
              <w:rPr>
                <w:webHidden/>
              </w:rPr>
              <w:fldChar w:fldCharType="separate"/>
            </w:r>
            <w:r w:rsidR="00C7575E">
              <w:rPr>
                <w:webHidden/>
              </w:rPr>
              <w:t>6</w:t>
            </w:r>
            <w:r w:rsidR="00490A95">
              <w:rPr>
                <w:webHidden/>
              </w:rPr>
              <w:fldChar w:fldCharType="end"/>
            </w:r>
          </w:hyperlink>
        </w:p>
        <w:p w:rsidR="00490A95" w:rsidRDefault="00E30170">
          <w:pPr>
            <w:pStyle w:val="Obsah2"/>
            <w:rPr>
              <w:rFonts w:cstheme="minorBidi"/>
              <w:bCs w:val="0"/>
              <w:sz w:val="22"/>
              <w:szCs w:val="22"/>
            </w:rPr>
          </w:pPr>
          <w:hyperlink w:anchor="_Toc54676141" w:history="1">
            <w:r w:rsidR="00490A95" w:rsidRPr="000D4095">
              <w:rPr>
                <w:rStyle w:val="Hypertextovodkaz"/>
                <w14:scene3d>
                  <w14:camera w14:prst="orthographicFront"/>
                  <w14:lightRig w14:rig="threePt" w14:dir="t">
                    <w14:rot w14:lat="0" w14:lon="0" w14:rev="0"/>
                  </w14:lightRig>
                </w14:scene3d>
              </w:rPr>
              <w:t>3.8.</w:t>
            </w:r>
            <w:r w:rsidR="00490A95" w:rsidRPr="000D4095">
              <w:rPr>
                <w:rStyle w:val="Hypertextovodkaz"/>
              </w:rPr>
              <w:t xml:space="preserve"> Vyzdění nové stěny v 1PP, včetně ztužujících věnců</w:t>
            </w:r>
            <w:r w:rsidR="00490A95">
              <w:rPr>
                <w:webHidden/>
              </w:rPr>
              <w:tab/>
            </w:r>
            <w:r w:rsidR="00490A95">
              <w:rPr>
                <w:webHidden/>
              </w:rPr>
              <w:fldChar w:fldCharType="begin"/>
            </w:r>
            <w:r w:rsidR="00490A95">
              <w:rPr>
                <w:webHidden/>
              </w:rPr>
              <w:instrText xml:space="preserve"> PAGEREF _Toc54676141 \h </w:instrText>
            </w:r>
            <w:r w:rsidR="00490A95">
              <w:rPr>
                <w:webHidden/>
              </w:rPr>
            </w:r>
            <w:r w:rsidR="00490A95">
              <w:rPr>
                <w:webHidden/>
              </w:rPr>
              <w:fldChar w:fldCharType="separate"/>
            </w:r>
            <w:r w:rsidR="00C7575E">
              <w:rPr>
                <w:webHidden/>
              </w:rPr>
              <w:t>6</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42" w:history="1">
            <w:r w:rsidR="00490A95" w:rsidRPr="000D4095">
              <w:rPr>
                <w:rStyle w:val="Hypertextovodkaz"/>
              </w:rPr>
              <w:t>4.</w:t>
            </w:r>
            <w:r w:rsidR="00490A95" w:rsidRPr="000D4095">
              <w:rPr>
                <w:rStyle w:val="Hypertextovodkaz"/>
                <w:shd w:val="clear" w:color="auto" w:fill="FFFFFF"/>
              </w:rPr>
              <w:t xml:space="preserve"> Údaje o uvažovaných zatíženích ve statickém výpočtu - stálá, užitná, klimatická, od anténních soustav, mimořádná, apod.</w:t>
            </w:r>
            <w:r w:rsidR="00490A95">
              <w:rPr>
                <w:webHidden/>
              </w:rPr>
              <w:tab/>
            </w:r>
            <w:r w:rsidR="00490A95">
              <w:rPr>
                <w:webHidden/>
              </w:rPr>
              <w:fldChar w:fldCharType="begin"/>
            </w:r>
            <w:r w:rsidR="00490A95">
              <w:rPr>
                <w:webHidden/>
              </w:rPr>
              <w:instrText xml:space="preserve"> PAGEREF _Toc54676142 \h </w:instrText>
            </w:r>
            <w:r w:rsidR="00490A95">
              <w:rPr>
                <w:webHidden/>
              </w:rPr>
            </w:r>
            <w:r w:rsidR="00490A95">
              <w:rPr>
                <w:webHidden/>
              </w:rPr>
              <w:fldChar w:fldCharType="separate"/>
            </w:r>
            <w:r w:rsidR="00C7575E">
              <w:rPr>
                <w:webHidden/>
              </w:rPr>
              <w:t>7</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43" w:history="1">
            <w:r w:rsidR="00490A95" w:rsidRPr="000D4095">
              <w:rPr>
                <w:rStyle w:val="Hypertextovodkaz"/>
              </w:rPr>
              <w:t>5.</w:t>
            </w:r>
            <w:r w:rsidR="00490A95" w:rsidRPr="000D4095">
              <w:rPr>
                <w:rStyle w:val="Hypertextovodkaz"/>
                <w:shd w:val="clear" w:color="auto" w:fill="FFFFFF"/>
              </w:rPr>
              <w:t xml:space="preserve"> Údaje o požadované jakosti navržených materiálů</w:t>
            </w:r>
            <w:r w:rsidR="00490A95">
              <w:rPr>
                <w:webHidden/>
              </w:rPr>
              <w:tab/>
            </w:r>
            <w:r w:rsidR="00490A95">
              <w:rPr>
                <w:webHidden/>
              </w:rPr>
              <w:fldChar w:fldCharType="begin"/>
            </w:r>
            <w:r w:rsidR="00490A95">
              <w:rPr>
                <w:webHidden/>
              </w:rPr>
              <w:instrText xml:space="preserve"> PAGEREF _Toc54676143 \h </w:instrText>
            </w:r>
            <w:r w:rsidR="00490A95">
              <w:rPr>
                <w:webHidden/>
              </w:rPr>
            </w:r>
            <w:r w:rsidR="00490A95">
              <w:rPr>
                <w:webHidden/>
              </w:rPr>
              <w:fldChar w:fldCharType="separate"/>
            </w:r>
            <w:r w:rsidR="00C7575E">
              <w:rPr>
                <w:webHidden/>
              </w:rPr>
              <w:t>7</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44" w:history="1">
            <w:r w:rsidR="00490A95" w:rsidRPr="000D4095">
              <w:rPr>
                <w:rStyle w:val="Hypertextovodkaz"/>
              </w:rPr>
              <w:t>6.</w:t>
            </w:r>
            <w:r w:rsidR="00490A95" w:rsidRPr="000D4095">
              <w:rPr>
                <w:rStyle w:val="Hypertextovodkaz"/>
                <w:shd w:val="clear" w:color="auto" w:fill="FFFFFF"/>
              </w:rPr>
              <w:t xml:space="preserve"> Popis netradičních technologických postupů a zvláštních požadavků na provádění a jakost navržených konstrukcí</w:t>
            </w:r>
            <w:r w:rsidR="00490A95">
              <w:rPr>
                <w:webHidden/>
              </w:rPr>
              <w:tab/>
            </w:r>
            <w:r w:rsidR="00490A95">
              <w:rPr>
                <w:webHidden/>
              </w:rPr>
              <w:fldChar w:fldCharType="begin"/>
            </w:r>
            <w:r w:rsidR="00490A95">
              <w:rPr>
                <w:webHidden/>
              </w:rPr>
              <w:instrText xml:space="preserve"> PAGEREF _Toc54676144 \h </w:instrText>
            </w:r>
            <w:r w:rsidR="00490A95">
              <w:rPr>
                <w:webHidden/>
              </w:rPr>
            </w:r>
            <w:r w:rsidR="00490A95">
              <w:rPr>
                <w:webHidden/>
              </w:rPr>
              <w:fldChar w:fldCharType="separate"/>
            </w:r>
            <w:r w:rsidR="00C7575E">
              <w:rPr>
                <w:webHidden/>
              </w:rPr>
              <w:t>7</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45" w:history="1">
            <w:r w:rsidR="00490A95" w:rsidRPr="000D4095">
              <w:rPr>
                <w:rStyle w:val="Hypertextovodkaz"/>
              </w:rPr>
              <w:t>7.</w:t>
            </w:r>
            <w:r w:rsidR="00490A95" w:rsidRPr="000D4095">
              <w:rPr>
                <w:rStyle w:val="Hypertextovodkaz"/>
                <w:shd w:val="clear" w:color="auto" w:fill="FFFFFF"/>
              </w:rPr>
              <w:t xml:space="preserve"> Zajištění stavební jámy</w:t>
            </w:r>
            <w:r w:rsidR="00490A95">
              <w:rPr>
                <w:webHidden/>
              </w:rPr>
              <w:tab/>
            </w:r>
            <w:r w:rsidR="00490A95">
              <w:rPr>
                <w:webHidden/>
              </w:rPr>
              <w:fldChar w:fldCharType="begin"/>
            </w:r>
            <w:r w:rsidR="00490A95">
              <w:rPr>
                <w:webHidden/>
              </w:rPr>
              <w:instrText xml:space="preserve"> PAGEREF _Toc54676145 \h </w:instrText>
            </w:r>
            <w:r w:rsidR="00490A95">
              <w:rPr>
                <w:webHidden/>
              </w:rPr>
            </w:r>
            <w:r w:rsidR="00490A95">
              <w:rPr>
                <w:webHidden/>
              </w:rPr>
              <w:fldChar w:fldCharType="separate"/>
            </w:r>
            <w:r w:rsidR="00C7575E">
              <w:rPr>
                <w:webHidden/>
              </w:rPr>
              <w:t>7</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46" w:history="1">
            <w:r w:rsidR="00490A95" w:rsidRPr="000D4095">
              <w:rPr>
                <w:rStyle w:val="Hypertextovodkaz"/>
              </w:rPr>
              <w:t>8.</w:t>
            </w:r>
            <w:r w:rsidR="00490A95" w:rsidRPr="000D4095">
              <w:rPr>
                <w:rStyle w:val="Hypertextovodkaz"/>
                <w:shd w:val="clear" w:color="auto" w:fill="FFFFFF"/>
              </w:rPr>
              <w:t xml:space="preserve"> Stanovení požadovaných kontrol zakrývaných konstrukcí a případných kontrolních měření a zkoušek, pokud jsou požadovány nad rámec povinných - stanovených příslušnými technologickými předpisy a normami</w:t>
            </w:r>
            <w:r w:rsidR="00490A95">
              <w:rPr>
                <w:webHidden/>
              </w:rPr>
              <w:tab/>
            </w:r>
            <w:r w:rsidR="00490A95">
              <w:rPr>
                <w:webHidden/>
              </w:rPr>
              <w:fldChar w:fldCharType="begin"/>
            </w:r>
            <w:r w:rsidR="00490A95">
              <w:rPr>
                <w:webHidden/>
              </w:rPr>
              <w:instrText xml:space="preserve"> PAGEREF _Toc54676146 \h </w:instrText>
            </w:r>
            <w:r w:rsidR="00490A95">
              <w:rPr>
                <w:webHidden/>
              </w:rPr>
            </w:r>
            <w:r w:rsidR="00490A95">
              <w:rPr>
                <w:webHidden/>
              </w:rPr>
              <w:fldChar w:fldCharType="separate"/>
            </w:r>
            <w:r w:rsidR="00C7575E">
              <w:rPr>
                <w:webHidden/>
              </w:rPr>
              <w:t>7</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47" w:history="1">
            <w:r w:rsidR="00490A95" w:rsidRPr="000D4095">
              <w:rPr>
                <w:rStyle w:val="Hypertextovodkaz"/>
              </w:rPr>
              <w:t>9.</w:t>
            </w:r>
            <w:r w:rsidR="00490A95" w:rsidRPr="000D4095">
              <w:rPr>
                <w:rStyle w:val="Hypertextovodkaz"/>
                <w:shd w:val="clear" w:color="auto" w:fill="FFFFFF"/>
              </w:rPr>
              <w:t xml:space="preserve"> V případě změn stávající stavby - popis konstrukce, jejího současného stavu, technologický postup s upozorněním na nutná opatření k zachování stability a únosnosti vlastní konstrukce, případně bezprostředně sousedících objektů</w:t>
            </w:r>
            <w:r w:rsidR="00490A95">
              <w:rPr>
                <w:webHidden/>
              </w:rPr>
              <w:tab/>
            </w:r>
            <w:r w:rsidR="00490A95">
              <w:rPr>
                <w:webHidden/>
              </w:rPr>
              <w:fldChar w:fldCharType="begin"/>
            </w:r>
            <w:r w:rsidR="00490A95">
              <w:rPr>
                <w:webHidden/>
              </w:rPr>
              <w:instrText xml:space="preserve"> PAGEREF _Toc54676147 \h </w:instrText>
            </w:r>
            <w:r w:rsidR="00490A95">
              <w:rPr>
                <w:webHidden/>
              </w:rPr>
            </w:r>
            <w:r w:rsidR="00490A95">
              <w:rPr>
                <w:webHidden/>
              </w:rPr>
              <w:fldChar w:fldCharType="separate"/>
            </w:r>
            <w:r w:rsidR="00C7575E">
              <w:rPr>
                <w:webHidden/>
              </w:rPr>
              <w:t>8</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48" w:history="1">
            <w:r w:rsidR="00490A95" w:rsidRPr="000D4095">
              <w:rPr>
                <w:rStyle w:val="Hypertextovodkaz"/>
              </w:rPr>
              <w:t>10.</w:t>
            </w:r>
            <w:r w:rsidR="00490A95" w:rsidRPr="000D4095">
              <w:rPr>
                <w:rStyle w:val="Hypertextovodkaz"/>
                <w:shd w:val="clear" w:color="auto" w:fill="FFFFFF"/>
              </w:rPr>
              <w:t xml:space="preserve"> Požadavky na vypracování dokumentace zajišťované zhotovitelem stavby - obsah a rozsah, upozornění na hodnoty minimální únosnosti, které musí konstrukce splňovat</w:t>
            </w:r>
            <w:r w:rsidR="00490A95">
              <w:rPr>
                <w:webHidden/>
              </w:rPr>
              <w:tab/>
            </w:r>
            <w:r w:rsidR="00490A95">
              <w:rPr>
                <w:webHidden/>
              </w:rPr>
              <w:fldChar w:fldCharType="begin"/>
            </w:r>
            <w:r w:rsidR="00490A95">
              <w:rPr>
                <w:webHidden/>
              </w:rPr>
              <w:instrText xml:space="preserve"> PAGEREF _Toc54676148 \h </w:instrText>
            </w:r>
            <w:r w:rsidR="00490A95">
              <w:rPr>
                <w:webHidden/>
              </w:rPr>
            </w:r>
            <w:r w:rsidR="00490A95">
              <w:rPr>
                <w:webHidden/>
              </w:rPr>
              <w:fldChar w:fldCharType="separate"/>
            </w:r>
            <w:r w:rsidR="00C7575E">
              <w:rPr>
                <w:webHidden/>
              </w:rPr>
              <w:t>8</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49" w:history="1">
            <w:r w:rsidR="00490A95" w:rsidRPr="000D4095">
              <w:rPr>
                <w:rStyle w:val="Hypertextovodkaz"/>
              </w:rPr>
              <w:t>11.</w:t>
            </w:r>
            <w:r w:rsidR="00490A95" w:rsidRPr="000D4095">
              <w:rPr>
                <w:rStyle w:val="Hypertextovodkaz"/>
                <w:shd w:val="clear" w:color="auto" w:fill="FFFFFF"/>
              </w:rPr>
              <w:t xml:space="preserve"> Požadavky na požární ochranu konstrukcí</w:t>
            </w:r>
            <w:r w:rsidR="00490A95">
              <w:rPr>
                <w:webHidden/>
              </w:rPr>
              <w:tab/>
            </w:r>
            <w:r w:rsidR="00490A95">
              <w:rPr>
                <w:webHidden/>
              </w:rPr>
              <w:fldChar w:fldCharType="begin"/>
            </w:r>
            <w:r w:rsidR="00490A95">
              <w:rPr>
                <w:webHidden/>
              </w:rPr>
              <w:instrText xml:space="preserve"> PAGEREF _Toc54676149 \h </w:instrText>
            </w:r>
            <w:r w:rsidR="00490A95">
              <w:rPr>
                <w:webHidden/>
              </w:rPr>
            </w:r>
            <w:r w:rsidR="00490A95">
              <w:rPr>
                <w:webHidden/>
              </w:rPr>
              <w:fldChar w:fldCharType="separate"/>
            </w:r>
            <w:r w:rsidR="00C7575E">
              <w:rPr>
                <w:webHidden/>
              </w:rPr>
              <w:t>8</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50" w:history="1">
            <w:r w:rsidR="00490A95" w:rsidRPr="000D4095">
              <w:rPr>
                <w:rStyle w:val="Hypertextovodkaz"/>
              </w:rPr>
              <w:t>12.</w:t>
            </w:r>
            <w:r w:rsidR="00490A95" w:rsidRPr="000D4095">
              <w:rPr>
                <w:rStyle w:val="Hypertextovodkaz"/>
                <w:shd w:val="clear" w:color="auto" w:fill="FFFFFF"/>
              </w:rPr>
              <w:t xml:space="preserve"> Seznam použitých podkladů - předpisů, norem, literatury, výpočetních programů apod.</w:t>
            </w:r>
            <w:r w:rsidR="00490A95">
              <w:rPr>
                <w:webHidden/>
              </w:rPr>
              <w:tab/>
            </w:r>
            <w:r w:rsidR="00490A95">
              <w:rPr>
                <w:webHidden/>
              </w:rPr>
              <w:fldChar w:fldCharType="begin"/>
            </w:r>
            <w:r w:rsidR="00490A95">
              <w:rPr>
                <w:webHidden/>
              </w:rPr>
              <w:instrText xml:space="preserve"> PAGEREF _Toc54676150 \h </w:instrText>
            </w:r>
            <w:r w:rsidR="00490A95">
              <w:rPr>
                <w:webHidden/>
              </w:rPr>
            </w:r>
            <w:r w:rsidR="00490A95">
              <w:rPr>
                <w:webHidden/>
              </w:rPr>
              <w:fldChar w:fldCharType="separate"/>
            </w:r>
            <w:r w:rsidR="00C7575E">
              <w:rPr>
                <w:webHidden/>
              </w:rPr>
              <w:t>8</w:t>
            </w:r>
            <w:r w:rsidR="00490A95">
              <w:rPr>
                <w:webHidden/>
              </w:rPr>
              <w:fldChar w:fldCharType="end"/>
            </w:r>
          </w:hyperlink>
        </w:p>
        <w:p w:rsidR="00490A95" w:rsidRDefault="00E30170">
          <w:pPr>
            <w:pStyle w:val="Obsah1"/>
            <w:rPr>
              <w:rFonts w:eastAsiaTheme="minorEastAsia"/>
              <w:b w:val="0"/>
              <w:bCs w:val="0"/>
              <w:sz w:val="22"/>
              <w:szCs w:val="22"/>
              <w:lang w:eastAsia="cs-CZ"/>
            </w:rPr>
          </w:pPr>
          <w:hyperlink w:anchor="_Toc54676151" w:history="1">
            <w:r w:rsidR="00490A95" w:rsidRPr="000D4095">
              <w:rPr>
                <w:rStyle w:val="Hypertextovodkaz"/>
              </w:rPr>
              <w:t>13.</w:t>
            </w:r>
            <w:r w:rsidR="00490A95" w:rsidRPr="000D4095">
              <w:rPr>
                <w:rStyle w:val="Hypertextovodkaz"/>
                <w:shd w:val="clear" w:color="auto" w:fill="FFFFFF"/>
              </w:rPr>
              <w:t xml:space="preserve"> Požadavky na bezpečnost při provádění nosných konstrukcí - odkaz na příslušné předpisy a normy</w:t>
            </w:r>
            <w:r w:rsidR="00490A95">
              <w:rPr>
                <w:webHidden/>
              </w:rPr>
              <w:tab/>
            </w:r>
            <w:r w:rsidR="00490A95">
              <w:rPr>
                <w:webHidden/>
              </w:rPr>
              <w:fldChar w:fldCharType="begin"/>
            </w:r>
            <w:r w:rsidR="00490A95">
              <w:rPr>
                <w:webHidden/>
              </w:rPr>
              <w:instrText xml:space="preserve"> PAGEREF _Toc54676151 \h </w:instrText>
            </w:r>
            <w:r w:rsidR="00490A95">
              <w:rPr>
                <w:webHidden/>
              </w:rPr>
            </w:r>
            <w:r w:rsidR="00490A95">
              <w:rPr>
                <w:webHidden/>
              </w:rPr>
              <w:fldChar w:fldCharType="separate"/>
            </w:r>
            <w:r w:rsidR="00C7575E">
              <w:rPr>
                <w:webHidden/>
              </w:rPr>
              <w:t>9</w:t>
            </w:r>
            <w:r w:rsidR="00490A95">
              <w:rPr>
                <w:webHidden/>
              </w:rPr>
              <w:fldChar w:fldCharType="end"/>
            </w:r>
          </w:hyperlink>
        </w:p>
        <w:p w:rsidR="00E125CB" w:rsidRDefault="000E36C5" w:rsidP="002B6D5D">
          <w:pPr>
            <w:tabs>
              <w:tab w:val="left" w:pos="993"/>
            </w:tabs>
          </w:pPr>
          <w:r>
            <w:rPr>
              <w:b/>
              <w:bCs/>
              <w:noProof/>
            </w:rPr>
            <w:fldChar w:fldCharType="end"/>
          </w:r>
        </w:p>
      </w:sdtContent>
    </w:sdt>
    <w:p w:rsidR="00EB0640" w:rsidRDefault="00EB0640" w:rsidP="00EA50F4">
      <w:pPr>
        <w:rPr>
          <w:szCs w:val="24"/>
        </w:rPr>
      </w:pPr>
      <w:r>
        <w:rPr>
          <w:szCs w:val="24"/>
        </w:rPr>
        <w:br w:type="page"/>
      </w:r>
    </w:p>
    <w:p w:rsidR="00EB0640" w:rsidRPr="00C05DF8" w:rsidRDefault="000E18D8" w:rsidP="00C05DF8">
      <w:pPr>
        <w:pStyle w:val="Nadpis1"/>
      </w:pPr>
      <w:bookmarkStart w:id="4" w:name="_Toc54676129"/>
      <w:r>
        <w:lastRenderedPageBreak/>
        <w:t>Úvod</w:t>
      </w:r>
      <w:bookmarkEnd w:id="4"/>
    </w:p>
    <w:p w:rsidR="000E18D8" w:rsidRPr="000E18D8" w:rsidRDefault="000E18D8" w:rsidP="000E18D8">
      <w:r w:rsidRPr="000E18D8">
        <w:t xml:space="preserve">Tato technická zpráva ve stupni dokumentace pro </w:t>
      </w:r>
      <w:r w:rsidR="001B432B">
        <w:t>stavební povolení</w:t>
      </w:r>
      <w:r w:rsidRPr="000E18D8">
        <w:t xml:space="preserve"> byla vypracována v rámci akce </w:t>
      </w:r>
      <w:r w:rsidRPr="001B432B">
        <w:rPr>
          <w:b/>
        </w:rPr>
        <w:t>„</w:t>
      </w:r>
      <w:r w:rsidR="001B432B" w:rsidRPr="001B432B">
        <w:rPr>
          <w:b/>
        </w:rPr>
        <w:t>PD na rekonstrukci kuchyně ZŠ Školní 246 včetně nutných úprav zázemí za účelem rozšíření kapacity</w:t>
      </w:r>
      <w:r w:rsidRPr="001B432B">
        <w:rPr>
          <w:b/>
        </w:rPr>
        <w:t>“.</w:t>
      </w:r>
      <w:r w:rsidRPr="000E18D8">
        <w:t xml:space="preserve"> Stavba se nachází v areálu </w:t>
      </w:r>
      <w:r w:rsidR="001B432B">
        <w:t>Základní organizace ZŠ a ZUŠ Petřvald Školní 246, p.</w:t>
      </w:r>
      <w:r w:rsidR="00B239C2">
        <w:t> </w:t>
      </w:r>
      <w:r w:rsidR="001B432B">
        <w:t>o. v Petřvaldě, na ulici Školní 246.</w:t>
      </w:r>
    </w:p>
    <w:p w:rsidR="000E18D8" w:rsidRDefault="000E18D8" w:rsidP="000E18D8">
      <w:r w:rsidRPr="000E18D8">
        <w:t xml:space="preserve">Dokumentace je zpracována na úrovni dokumentace pro </w:t>
      </w:r>
      <w:r w:rsidR="001B432B">
        <w:t>stavební povolení</w:t>
      </w:r>
      <w:r w:rsidRPr="000E18D8">
        <w:t xml:space="preserve"> (ve smyslu vyhlášky č. 405/2006 Sb., kterou se mění vyhláška č. 499/2006 Sb., o dokumentaci staveb, ve znění vyhlášky č. 62/2013 Sb.) a nelze ji použít k jinému účelu.</w:t>
      </w:r>
    </w:p>
    <w:p w:rsidR="00F80CA8" w:rsidRPr="00A601E8" w:rsidRDefault="00F80CA8" w:rsidP="00F80CA8">
      <w:pPr>
        <w:rPr>
          <w:b/>
        </w:rPr>
      </w:pPr>
      <w:r w:rsidRPr="00A601E8">
        <w:rPr>
          <w:b/>
        </w:rPr>
        <w:t>Dokumentace byla zpracována v </w:t>
      </w:r>
      <w:r>
        <w:rPr>
          <w:b/>
        </w:rPr>
        <w:t>říjnu</w:t>
      </w:r>
      <w:r w:rsidRPr="00A601E8">
        <w:rPr>
          <w:b/>
        </w:rPr>
        <w:t xml:space="preserve"> 20</w:t>
      </w:r>
      <w:r>
        <w:rPr>
          <w:b/>
        </w:rPr>
        <w:t>20</w:t>
      </w:r>
      <w:r w:rsidRPr="00A601E8">
        <w:rPr>
          <w:b/>
        </w:rPr>
        <w:t xml:space="preserve"> a nemůže tedy obsahovat jakékoliv změny pozdějšího data.</w:t>
      </w:r>
    </w:p>
    <w:p w:rsidR="00B4540F" w:rsidRDefault="00E53EA5" w:rsidP="00E53EA5">
      <w:pPr>
        <w:pStyle w:val="Nadpis1"/>
        <w:rPr>
          <w:shd w:val="clear" w:color="auto" w:fill="FFFFFF"/>
        </w:rPr>
      </w:pPr>
      <w:bookmarkStart w:id="5" w:name="_Toc54676130"/>
      <w:r>
        <w:rPr>
          <w:shd w:val="clear" w:color="auto" w:fill="FFFFFF"/>
        </w:rPr>
        <w:t>P</w:t>
      </w:r>
      <w:r w:rsidR="00B4540F">
        <w:rPr>
          <w:shd w:val="clear" w:color="auto" w:fill="FFFFFF"/>
        </w:rPr>
        <w:t>odrobný popis navrženého nosného systému stavby s rozlišením jednotlivých konstrukcí podle druhu, technologie a navržených materiálů</w:t>
      </w:r>
      <w:bookmarkEnd w:id="5"/>
    </w:p>
    <w:p w:rsidR="00B239C2" w:rsidRDefault="00E53EA5" w:rsidP="001D72A8">
      <w:r w:rsidRPr="00A67416">
        <w:t>V této části projektové dokumentace jsou řešeny</w:t>
      </w:r>
      <w:r w:rsidR="00A67416" w:rsidRPr="00A67416">
        <w:t xml:space="preserve"> stavební úpravy spojené s rekonstrukcí kuchyňského provozu výše uvedené stavby.</w:t>
      </w:r>
      <w:r w:rsidR="00ED3A17">
        <w:t xml:space="preserve"> Stavebními úpravami nedochází k podstatným zásah</w:t>
      </w:r>
      <w:r w:rsidR="00B239C2">
        <w:t>ům do nosné konstrukce objektu.</w:t>
      </w:r>
    </w:p>
    <w:p w:rsidR="00E53EA5" w:rsidRPr="00A67416" w:rsidRDefault="00ED3A17" w:rsidP="001D72A8">
      <w:r>
        <w:t>V rámci stavebních ú</w:t>
      </w:r>
      <w:r w:rsidR="00B239C2">
        <w:t>prav pro novou technologii kuchyně</w:t>
      </w:r>
      <w:r>
        <w:t xml:space="preserve"> </w:t>
      </w:r>
      <w:r w:rsidR="00B239C2">
        <w:t xml:space="preserve">je </w:t>
      </w:r>
      <w:r>
        <w:t>potřeba vybourat stávající výtahovou šachtu</w:t>
      </w:r>
      <w:r w:rsidR="00B239C2">
        <w:t>.</w:t>
      </w:r>
      <w:r>
        <w:t xml:space="preserve"> </w:t>
      </w:r>
      <w:r w:rsidR="00B239C2">
        <w:t>Stávající otvo</w:t>
      </w:r>
      <w:r>
        <w:t xml:space="preserve">r ve stropní konstrukci </w:t>
      </w:r>
      <w:r w:rsidR="00B239C2">
        <w:t xml:space="preserve">pro výtah mezi 1PP a 1NP je potřeba </w:t>
      </w:r>
      <w:r>
        <w:t xml:space="preserve">zvětšit pro novou zvedací plošinu a vybudovat novou stěnu pro ukotvení </w:t>
      </w:r>
      <w:r w:rsidR="00B239C2">
        <w:t xml:space="preserve">této </w:t>
      </w:r>
      <w:r>
        <w:t>zvedací plošiny.</w:t>
      </w:r>
    </w:p>
    <w:p w:rsidR="00A67416" w:rsidRDefault="00A67416" w:rsidP="00A67416">
      <w:pPr>
        <w:pStyle w:val="Nadpis2"/>
      </w:pPr>
      <w:bookmarkStart w:id="6" w:name="_Toc54676131"/>
      <w:r>
        <w:t>Stávající stav</w:t>
      </w:r>
      <w:r w:rsidR="00ED3A17">
        <w:t>, p</w:t>
      </w:r>
      <w:r>
        <w:t>růzkumné práce</w:t>
      </w:r>
      <w:bookmarkEnd w:id="6"/>
    </w:p>
    <w:p w:rsidR="00A67416" w:rsidRDefault="00A67416" w:rsidP="00A67416">
      <w:r>
        <w:t>Před zahájením projekčních</w:t>
      </w:r>
      <w:r w:rsidRPr="00A3030D">
        <w:t xml:space="preserve"> prací byla provedena podrobná prohlídk</w:t>
      </w:r>
      <w:r w:rsidRPr="00BB484E">
        <w:t xml:space="preserve">a </w:t>
      </w:r>
      <w:r>
        <w:t xml:space="preserve">místa </w:t>
      </w:r>
      <w:r w:rsidRPr="00BB484E">
        <w:t>stavby za účelem zjištění stavebně-technického stavu jednotlivých konstr</w:t>
      </w:r>
      <w:r>
        <w:t>ukcí. Při provedené prohlídce ne</w:t>
      </w:r>
      <w:r w:rsidRPr="00BB484E">
        <w:t xml:space="preserve">byly zjištěny závady, které </w:t>
      </w:r>
      <w:r>
        <w:t>ohrožují funkčnost objektu.</w:t>
      </w:r>
    </w:p>
    <w:p w:rsidR="00B239C2" w:rsidRDefault="00B239C2" w:rsidP="00A67416">
      <w:r>
        <w:t xml:space="preserve">V rámci projektové přípravy </w:t>
      </w:r>
      <w:bookmarkStart w:id="7" w:name="_GoBack"/>
      <w:bookmarkEnd w:id="7"/>
      <w:r>
        <w:t>bylo provedeno zaměření řešeného prostoru.</w:t>
      </w:r>
    </w:p>
    <w:p w:rsidR="00A67416" w:rsidRDefault="00ED3A17" w:rsidP="00ED3A17">
      <w:pPr>
        <w:pStyle w:val="Nadpis2"/>
      </w:pPr>
      <w:bookmarkStart w:id="8" w:name="_Toc54676132"/>
      <w:r>
        <w:t>Nový stav</w:t>
      </w:r>
      <w:bookmarkEnd w:id="8"/>
    </w:p>
    <w:p w:rsidR="004A00A7" w:rsidRDefault="004A00A7" w:rsidP="004A00A7">
      <w:r>
        <w:t>Stavební úpravy, kterými se zasahuje do nosné konstrukce objektu, jsou prováděny v místě stávající výtahové šachty.</w:t>
      </w:r>
    </w:p>
    <w:p w:rsidR="00A67416" w:rsidRDefault="004A00A7" w:rsidP="001D72A8">
      <w:r>
        <w:t>S</w:t>
      </w:r>
      <w:r w:rsidR="00ED3A17">
        <w:t>távající výtah mezi 1PP a 1NP</w:t>
      </w:r>
      <w:r>
        <w:t xml:space="preserve"> je umístěn v prostoru chodby a schodiště, za vstupem do objektu.</w:t>
      </w:r>
      <w:r w:rsidR="00ED3A17">
        <w:t xml:space="preserve"> Výtah slouží pro dopravu surovin z 1PP (skladovací prostory) do 1NP (varna). Stávající výtah nevyhovuje svými rozměry novým požadavků</w:t>
      </w:r>
      <w:r w:rsidR="00B239C2">
        <w:t>m</w:t>
      </w:r>
      <w:r w:rsidR="00ED3A17">
        <w:t xml:space="preserve">. </w:t>
      </w:r>
      <w:r>
        <w:t>V novém stavu bude v místě stávajícího výtahu umístěna zvedací plošina. Pro novou zvedací plošinu je nutné zvětšit otvor ve stávající stopní konstrukci a dále vybudovat novou stěnu pro kotvení plošiny.</w:t>
      </w:r>
    </w:p>
    <w:p w:rsidR="00A67416" w:rsidRDefault="004A00A7" w:rsidP="001D72A8">
      <w:r>
        <w:t>Nová stěna pro kotvení zvedací plošiny bude ulože</w:t>
      </w:r>
      <w:r w:rsidR="00B239C2">
        <w:t>na na novém základovém pásu v 1P</w:t>
      </w:r>
      <w:r>
        <w:t>P. Stěna je řešena jako hrázděné zdivo. V místě kotvení zvedací plošiny do stěny jsou navrženy železobetonové zt</w:t>
      </w:r>
      <w:r w:rsidR="00047343">
        <w:t>u</w:t>
      </w:r>
      <w:r>
        <w:t xml:space="preserve">žující věnce. Výztuž těchto věnců je přivařena k ocelové konstrukci stěny. Kolem zvětšeného otvoru ve stropní konstrukci nad 1PP je navržena nová ocelová konstrukce (rám), která vynáší zbývající část stropní konstrukce. Ocelový rám je pomocí chemických kotev </w:t>
      </w:r>
      <w:r>
        <w:lastRenderedPageBreak/>
        <w:t>dodatečné kotven do stávajících průvlaků. Kotvy je nutno umístit mimo výztužné pruty stávajících průvlaků.</w:t>
      </w:r>
    </w:p>
    <w:p w:rsidR="00B239C2" w:rsidRPr="00B239C2" w:rsidRDefault="004A00A7" w:rsidP="001D72A8">
      <w:pPr>
        <w:rPr>
          <w:b/>
        </w:rPr>
      </w:pPr>
      <w:r w:rsidRPr="004A00A7">
        <w:rPr>
          <w:b/>
        </w:rPr>
        <w:t>Tvar stávajících i nových konstrukcí, výškové řešení, návaznosti jednotlivých částí jsou patrné z výkresové dokumentace.</w:t>
      </w:r>
      <w:r w:rsidR="00B239C2">
        <w:rPr>
          <w:b/>
        </w:rPr>
        <w:t xml:space="preserve"> Další p</w:t>
      </w:r>
      <w:r w:rsidR="00B239C2" w:rsidRPr="00B239C2">
        <w:rPr>
          <w:b/>
        </w:rPr>
        <w:t>ožadované stavební úpravy a nový stav jsou blíže popsány v technické zprávě stavební části.</w:t>
      </w:r>
    </w:p>
    <w:p w:rsidR="00F87A09" w:rsidRDefault="00E53EA5" w:rsidP="00F87A09">
      <w:pPr>
        <w:pStyle w:val="Nadpis1"/>
        <w:rPr>
          <w:shd w:val="clear" w:color="auto" w:fill="FFFFFF"/>
        </w:rPr>
      </w:pPr>
      <w:bookmarkStart w:id="9" w:name="_Toc54676133"/>
      <w:r>
        <w:rPr>
          <w:shd w:val="clear" w:color="auto" w:fill="FFFFFF"/>
        </w:rPr>
        <w:t>D</w:t>
      </w:r>
      <w:r w:rsidR="00B4540F">
        <w:rPr>
          <w:shd w:val="clear" w:color="auto" w:fill="FFFFFF"/>
        </w:rPr>
        <w:t>efinitivní průřezové rozměry jednotlivých konstrukčních prvků případně odkaz na výkresovou dokumentaci</w:t>
      </w:r>
      <w:bookmarkEnd w:id="9"/>
    </w:p>
    <w:p w:rsidR="00F87A09" w:rsidRDefault="00F87A09" w:rsidP="00F87A09">
      <w:r>
        <w:t xml:space="preserve">Níže je uveden doporučený postup prací pro provádění </w:t>
      </w:r>
      <w:r w:rsidR="000A39E4">
        <w:t>stavebních úprav spojených s bouráním stávající výtahové šachty a instalací nové zvedací plošiny</w:t>
      </w:r>
      <w:r>
        <w:t>:</w:t>
      </w:r>
    </w:p>
    <w:p w:rsidR="00F87A09" w:rsidRDefault="00126B2A" w:rsidP="00F87A09">
      <w:pPr>
        <w:pStyle w:val="Odstavecseseznamem"/>
        <w:numPr>
          <w:ilvl w:val="0"/>
          <w:numId w:val="17"/>
        </w:numPr>
      </w:pPr>
      <w:r>
        <w:t>Vyřezání a v</w:t>
      </w:r>
      <w:r w:rsidR="004D21BF">
        <w:t>ybourání části stávající podlahy v 1PP</w:t>
      </w:r>
      <w:r>
        <w:t>,</w:t>
      </w:r>
    </w:p>
    <w:p w:rsidR="004D21BF" w:rsidRDefault="004D21BF" w:rsidP="00F87A09">
      <w:pPr>
        <w:pStyle w:val="Odstavecseseznamem"/>
        <w:numPr>
          <w:ilvl w:val="0"/>
          <w:numId w:val="17"/>
        </w:numPr>
      </w:pPr>
      <w:r>
        <w:t>Provedení základu nové stěny pro zvedací plošinu</w:t>
      </w:r>
      <w:r w:rsidR="00126B2A">
        <w:t>,</w:t>
      </w:r>
    </w:p>
    <w:p w:rsidR="004D21BF" w:rsidRDefault="004D21BF" w:rsidP="00F87A09">
      <w:pPr>
        <w:pStyle w:val="Odstavecseseznamem"/>
        <w:numPr>
          <w:ilvl w:val="0"/>
          <w:numId w:val="17"/>
        </w:numPr>
      </w:pPr>
      <w:r>
        <w:t>Osazení ocelové konstrukce pro novou stěnu v 1PP</w:t>
      </w:r>
      <w:r w:rsidR="00126B2A">
        <w:t>,</w:t>
      </w:r>
    </w:p>
    <w:p w:rsidR="004D21BF" w:rsidRDefault="004D21BF" w:rsidP="00F87A09">
      <w:pPr>
        <w:pStyle w:val="Odstavecseseznamem"/>
        <w:numPr>
          <w:ilvl w:val="0"/>
          <w:numId w:val="17"/>
        </w:numPr>
      </w:pPr>
      <w:r>
        <w:t>Vyzdění nové stěny v 1PP, včetně ztužujících věnců</w:t>
      </w:r>
      <w:r w:rsidR="00126B2A">
        <w:t>,</w:t>
      </w:r>
    </w:p>
    <w:p w:rsidR="004D21BF" w:rsidRDefault="004D21BF" w:rsidP="00F87A09">
      <w:pPr>
        <w:pStyle w:val="Odstavecseseznamem"/>
        <w:numPr>
          <w:ilvl w:val="0"/>
          <w:numId w:val="17"/>
        </w:numPr>
      </w:pPr>
      <w:r>
        <w:t>Osazení ocelového rámu pro nový zvětšený otvor ve stropní konstrukci</w:t>
      </w:r>
      <w:r w:rsidR="00126B2A">
        <w:t>,</w:t>
      </w:r>
    </w:p>
    <w:p w:rsidR="004D21BF" w:rsidRDefault="004D21BF" w:rsidP="00F87A09">
      <w:pPr>
        <w:pStyle w:val="Odstavecseseznamem"/>
        <w:numPr>
          <w:ilvl w:val="0"/>
          <w:numId w:val="17"/>
        </w:numPr>
      </w:pPr>
      <w:r>
        <w:t>Vyřezání nového otvoru ve stropní konstrukci</w:t>
      </w:r>
      <w:r w:rsidR="00126B2A">
        <w:t>,</w:t>
      </w:r>
    </w:p>
    <w:p w:rsidR="004D21BF" w:rsidRDefault="004D21BF" w:rsidP="00F87A09">
      <w:pPr>
        <w:pStyle w:val="Odstavecseseznamem"/>
        <w:numPr>
          <w:ilvl w:val="0"/>
          <w:numId w:val="17"/>
        </w:numPr>
      </w:pPr>
      <w:r>
        <w:t>Osazení ocelové konstrukce pro novou stěnu 1NP</w:t>
      </w:r>
      <w:r w:rsidR="00126B2A">
        <w:t>,</w:t>
      </w:r>
    </w:p>
    <w:p w:rsidR="009142C8" w:rsidRDefault="004D21BF" w:rsidP="009142C8">
      <w:pPr>
        <w:pStyle w:val="Odstavecseseznamem"/>
        <w:numPr>
          <w:ilvl w:val="0"/>
          <w:numId w:val="17"/>
        </w:numPr>
      </w:pPr>
      <w:r>
        <w:t>Vyzdění nové stěny v 1PP, včetně ztužujících věnců</w:t>
      </w:r>
      <w:r w:rsidR="00126B2A">
        <w:t>.</w:t>
      </w:r>
    </w:p>
    <w:p w:rsidR="00E53EA5" w:rsidRDefault="009142C8" w:rsidP="00A67416">
      <w:pPr>
        <w:pStyle w:val="Nadpis2"/>
      </w:pPr>
      <w:bookmarkStart w:id="10" w:name="_Toc54676134"/>
      <w:r>
        <w:t>Vyřezání a vybourání části stávající podlahy v 1PP</w:t>
      </w:r>
      <w:bookmarkEnd w:id="10"/>
    </w:p>
    <w:p w:rsidR="009142C8" w:rsidRDefault="009142C8" w:rsidP="001D72A8">
      <w:r w:rsidRPr="00016EBC">
        <w:t xml:space="preserve">V rámci bouracích prací bude provedeno řezání stávající podlahy v 1PP objektu pro nový základový pás stěny. Stávající podlaha v 1PP je dle dostupné archivní dokumentace tvořena železobetonovou monolitickou deskou </w:t>
      </w:r>
      <w:proofErr w:type="spellStart"/>
      <w:r w:rsidRPr="00016EBC">
        <w:t>tl</w:t>
      </w:r>
      <w:proofErr w:type="spellEnd"/>
      <w:r w:rsidRPr="00016EBC">
        <w:t xml:space="preserve">. 80 mm. </w:t>
      </w:r>
      <w:r w:rsidR="00126B2A">
        <w:t xml:space="preserve">Po </w:t>
      </w:r>
      <w:r w:rsidR="0052786F">
        <w:t xml:space="preserve">odřezání podlahy bude následně provedeno </w:t>
      </w:r>
      <w:r w:rsidRPr="00016EBC">
        <w:t>bourání odřezané části podlahy a výkop na požadovanou hloubku založení.</w:t>
      </w:r>
    </w:p>
    <w:p w:rsidR="0052786F" w:rsidRDefault="0052786F" w:rsidP="0052786F">
      <w:pPr>
        <w:rPr>
          <w:b/>
        </w:rPr>
      </w:pPr>
      <w:r w:rsidRPr="003A2825">
        <w:rPr>
          <w:b/>
        </w:rPr>
        <w:t xml:space="preserve">Navržený rozsah bouracích a výkopových prací, výškové řešení a návaznosti </w:t>
      </w:r>
      <w:r>
        <w:rPr>
          <w:b/>
        </w:rPr>
        <w:t>na ostatní stavební konstrukce</w:t>
      </w:r>
      <w:r w:rsidRPr="003A2825">
        <w:rPr>
          <w:b/>
        </w:rPr>
        <w:t xml:space="preserve"> je patrný z výkresové dokumentace.</w:t>
      </w:r>
      <w:r>
        <w:rPr>
          <w:b/>
        </w:rPr>
        <w:t xml:space="preserve"> Rozsah bouraných konstrukcí je nutné přizpůsobit skutečnému stavu.</w:t>
      </w:r>
    </w:p>
    <w:p w:rsidR="009142C8" w:rsidRPr="00016EBC" w:rsidRDefault="009142C8" w:rsidP="009142C8">
      <w:pPr>
        <w:pStyle w:val="Nadpis2"/>
      </w:pPr>
      <w:bookmarkStart w:id="11" w:name="_Toc54676135"/>
      <w:r w:rsidRPr="00016EBC">
        <w:t>Provedení základu nové stěny pro zvedací plošinu</w:t>
      </w:r>
      <w:bookmarkEnd w:id="11"/>
    </w:p>
    <w:p w:rsidR="009142C8" w:rsidRDefault="009142C8" w:rsidP="001D72A8">
      <w:r w:rsidRPr="00016EBC">
        <w:t>Základ nové dělící stěny je navržen jako železobetonový monolitický základový pás. Základ je navržen průřezu (šířka × výška) 600 × 400 mm. Horní hrana základu je navržena ve stejné výškové úrovni, jako stávající podlahová deska v 1PP</w:t>
      </w:r>
      <w:r w:rsidR="00016EBC" w:rsidRPr="00016EBC">
        <w:t xml:space="preserve"> (z důvodu jednotného povrchu pro vodorovnou hydroizolaci).</w:t>
      </w:r>
    </w:p>
    <w:p w:rsidR="0052786F" w:rsidRPr="00016EBC" w:rsidRDefault="0052786F" w:rsidP="001D72A8">
      <w:r>
        <w:t>Základový pás</w:t>
      </w:r>
      <w:r w:rsidRPr="00017AFA">
        <w:t xml:space="preserve"> je navržen z betonu C</w:t>
      </w:r>
      <w:r>
        <w:t>25</w:t>
      </w:r>
      <w:r w:rsidRPr="00017AFA">
        <w:t>/3</w:t>
      </w:r>
      <w:r>
        <w:t>0</w:t>
      </w:r>
      <w:r w:rsidRPr="00017AFA">
        <w:t xml:space="preserve"> XC2, XA1 s maximálním průsakem vody 35 mm. Výztuž je navržena ve formě vázané výztuže z betonářské oceli B500B. Pod</w:t>
      </w:r>
      <w:r>
        <w:t xml:space="preserve"> základovým pás</w:t>
      </w:r>
      <w:r w:rsidRPr="00017AFA">
        <w:t xml:space="preserve">em je navržena vrstva podkladního betonu C12/15, </w:t>
      </w:r>
      <w:proofErr w:type="spellStart"/>
      <w:r w:rsidRPr="00017AFA">
        <w:t>tl</w:t>
      </w:r>
      <w:proofErr w:type="spellEnd"/>
      <w:r w:rsidRPr="00017AFA">
        <w:t>. 100 mm.</w:t>
      </w:r>
    </w:p>
    <w:p w:rsidR="009142C8" w:rsidRPr="0052786F" w:rsidRDefault="009142C8" w:rsidP="001D72A8">
      <w:pPr>
        <w:rPr>
          <w:b/>
          <w:color w:val="FF0000"/>
        </w:rPr>
      </w:pPr>
      <w:r w:rsidRPr="0052786F">
        <w:rPr>
          <w:b/>
          <w:color w:val="FF0000"/>
        </w:rPr>
        <w:t>Pozn.:</w:t>
      </w:r>
    </w:p>
    <w:p w:rsidR="00016EBC" w:rsidRPr="0052786F" w:rsidRDefault="009142C8" w:rsidP="00016EBC">
      <w:pPr>
        <w:rPr>
          <w:color w:val="FF0000"/>
        </w:rPr>
      </w:pPr>
      <w:r w:rsidRPr="0052786F">
        <w:rPr>
          <w:color w:val="FF0000"/>
        </w:rPr>
        <w:t>Základ</w:t>
      </w:r>
      <w:r w:rsidR="00016EBC" w:rsidRPr="0052786F">
        <w:rPr>
          <w:color w:val="FF0000"/>
        </w:rPr>
        <w:t>ový pás</w:t>
      </w:r>
      <w:r w:rsidRPr="0052786F">
        <w:rPr>
          <w:color w:val="FF0000"/>
        </w:rPr>
        <w:t xml:space="preserve"> stěny bude sloužit zároveň jako základ nové zvedací plošiny. Rozměry základového pásu budou </w:t>
      </w:r>
      <w:r w:rsidR="00016EBC" w:rsidRPr="0052786F">
        <w:rPr>
          <w:color w:val="FF0000"/>
        </w:rPr>
        <w:t>upraveny dle konkrétního typu zvedací plošiny. Vybraný dodavatel zvedací plošiny poskytne projektantovi potřebné podklady (rozměry plošiny,</w:t>
      </w:r>
      <w:r w:rsidR="0052786F">
        <w:rPr>
          <w:color w:val="FF0000"/>
        </w:rPr>
        <w:t xml:space="preserve"> zatěžovací účinky,</w:t>
      </w:r>
      <w:r w:rsidR="00016EBC" w:rsidRPr="0052786F">
        <w:rPr>
          <w:color w:val="FF0000"/>
        </w:rPr>
        <w:t xml:space="preserve"> způsob kotvení a </w:t>
      </w:r>
      <w:r w:rsidR="00016EBC" w:rsidRPr="0052786F">
        <w:rPr>
          <w:color w:val="FF0000"/>
        </w:rPr>
        <w:lastRenderedPageBreak/>
        <w:t>kotevní plán, hloubky, průměry a typ jednotlivých kotev, apod.). Na základě těchto údajů bude následně provedeno nové posouzení navržené konstrukce základu, příp. jeho úprava.</w:t>
      </w:r>
    </w:p>
    <w:p w:rsidR="00016EBC" w:rsidRPr="00F249D5" w:rsidRDefault="00016EBC" w:rsidP="00016EBC">
      <w:pPr>
        <w:pStyle w:val="Nadpis2"/>
      </w:pPr>
      <w:bookmarkStart w:id="12" w:name="_Toc54676136"/>
      <w:r w:rsidRPr="00F249D5">
        <w:t>Osazení ocelové konstrukce pro novou stěnu v 1PP</w:t>
      </w:r>
      <w:bookmarkEnd w:id="12"/>
    </w:p>
    <w:p w:rsidR="00A67416" w:rsidRDefault="00F249D5" w:rsidP="001D72A8">
      <w:r>
        <w:t>Konstrukci pro stěnu tvoří dvojice profilů U200, které jsou od sebe ve vzdálenosti 1</w:t>
      </w:r>
      <w:r w:rsidR="007A2DCD">
        <w:t xml:space="preserve"> </w:t>
      </w:r>
      <w:r>
        <w:t>100mm.</w:t>
      </w:r>
      <w:r w:rsidR="007A2DCD">
        <w:t xml:space="preserve"> Mezi sloupy je provedena stěna. Sloup</w:t>
      </w:r>
      <w:r w:rsidR="002974F2">
        <w:t xml:space="preserve"> je</w:t>
      </w:r>
      <w:r w:rsidR="007A2DCD">
        <w:t xml:space="preserve"> v dél</w:t>
      </w:r>
      <w:r w:rsidR="002974F2">
        <w:t>ce</w:t>
      </w:r>
      <w:r w:rsidR="007A2DCD">
        <w:t xml:space="preserve"> 2,44m.</w:t>
      </w:r>
      <w:r w:rsidR="00956309">
        <w:t xml:space="preserve"> Sloupy jsou kotveny do podlahy a do stropu pomocí chemických kotev M16. Hloubka kotvení je 160mm.</w:t>
      </w:r>
      <w:r w:rsidR="00E866D1">
        <w:t xml:space="preserve"> Patní plech je P10x110-220.</w:t>
      </w:r>
    </w:p>
    <w:p w:rsidR="0045286B" w:rsidRDefault="0045286B" w:rsidP="0045286B">
      <w:r>
        <w:t>Materiál je volen s ohledem na namáhání převážně z oceli S235JR dle ČSN EN 10025-2. Spojovací prostředky jsou uvažovány dle ČSN EN 1993-1-8 třídy 8.8 (popřípadě 10.9.).</w:t>
      </w:r>
    </w:p>
    <w:p w:rsidR="0045286B" w:rsidRDefault="0045286B" w:rsidP="0045286B">
      <w:r>
        <w:t>Konstrukce je zařazena dle ČSN EN 1993-1-1 do výrobní skupiny EXC 2.</w:t>
      </w:r>
    </w:p>
    <w:p w:rsidR="0045286B" w:rsidRDefault="0045286B" w:rsidP="0045286B">
      <w:r>
        <w:t>Konstrukce je zařazena dle ČSN EN 1990 do třídy spolehlivosti RC 2.</w:t>
      </w:r>
    </w:p>
    <w:p w:rsidR="0045286B" w:rsidRPr="00F249D5" w:rsidRDefault="0045286B" w:rsidP="0045286B">
      <w:r>
        <w:t>Třída následků je dle ČSN EN 1990 CC2.</w:t>
      </w:r>
    </w:p>
    <w:p w:rsidR="00A67416" w:rsidRPr="00BD6EFB" w:rsidRDefault="00016EBC" w:rsidP="00BD6EFB">
      <w:pPr>
        <w:pStyle w:val="Nadpis2"/>
      </w:pPr>
      <w:bookmarkStart w:id="13" w:name="_Toc54676137"/>
      <w:r w:rsidRPr="00BD6EFB">
        <w:t>Vyzdění nové stěny v 1PP, včetně ztužujících věnců</w:t>
      </w:r>
      <w:bookmarkEnd w:id="13"/>
    </w:p>
    <w:p w:rsidR="00BD6EFB" w:rsidRDefault="00BD6EFB" w:rsidP="00BD6EFB">
      <w:r>
        <w:t xml:space="preserve">Po osazení ocelové nosné konstrukce v 1PP bude provedeno vyzdění stěny. Stěna je navržena z cihelných tvarovek </w:t>
      </w:r>
      <w:proofErr w:type="spellStart"/>
      <w:r>
        <w:t>tl</w:t>
      </w:r>
      <w:proofErr w:type="spellEnd"/>
      <w:r>
        <w:t>. 190 mm vyzděných na maltu pro tenké spáry</w:t>
      </w:r>
      <w:r w:rsidR="0052786F">
        <w:t>, mezi sloupy ocelové konstrukce</w:t>
      </w:r>
      <w:r>
        <w:t>. V místě kotvení zvedací plošiny jsou ve stěně navrženy ztužující věnce, do kterých bude plošina kotvena. Výztuž věnců bude přivařena k ocelové nosné konstrukci. V horní části bude stěna vyzděna až po stávající stropní desku. Stropní deska bude a stěna budou vzájemně řádně uklínovány.</w:t>
      </w:r>
    </w:p>
    <w:p w:rsidR="00BD6EFB" w:rsidRPr="0052786F" w:rsidRDefault="00BD6EFB" w:rsidP="001D72A8">
      <w:pPr>
        <w:rPr>
          <w:b/>
          <w:color w:val="FF0000"/>
        </w:rPr>
      </w:pPr>
      <w:r w:rsidRPr="0052786F">
        <w:rPr>
          <w:b/>
          <w:color w:val="FF0000"/>
        </w:rPr>
        <w:t>Pozn.:</w:t>
      </w:r>
    </w:p>
    <w:p w:rsidR="00BD6EFB" w:rsidRPr="0052786F" w:rsidRDefault="00BD6EFB" w:rsidP="00BD6EFB">
      <w:pPr>
        <w:rPr>
          <w:color w:val="FF0000"/>
        </w:rPr>
      </w:pPr>
      <w:r w:rsidRPr="0052786F">
        <w:rPr>
          <w:color w:val="FF0000"/>
        </w:rPr>
        <w:t>Poloha věnců pro kotvení zvedací plošiny bude upravena dle vybraného výrobce zvedací plošiny.</w:t>
      </w:r>
    </w:p>
    <w:p w:rsidR="00F87A09" w:rsidRPr="0052786F" w:rsidRDefault="00016EBC" w:rsidP="00BD6EFB">
      <w:pPr>
        <w:rPr>
          <w:b/>
          <w:color w:val="FF0000"/>
        </w:rPr>
      </w:pPr>
      <w:r w:rsidRPr="0052786F">
        <w:rPr>
          <w:b/>
          <w:color w:val="FF0000"/>
        </w:rPr>
        <w:t>P</w:t>
      </w:r>
      <w:r w:rsidR="00F87A09" w:rsidRPr="0052786F">
        <w:rPr>
          <w:b/>
          <w:color w:val="FF0000"/>
        </w:rPr>
        <w:t>ozn.:</w:t>
      </w:r>
    </w:p>
    <w:p w:rsidR="00F87A09" w:rsidRPr="0052786F" w:rsidRDefault="00BD6EFB" w:rsidP="00BD6EFB">
      <w:pPr>
        <w:rPr>
          <w:color w:val="FF0000"/>
        </w:rPr>
      </w:pPr>
      <w:r w:rsidRPr="0052786F">
        <w:rPr>
          <w:color w:val="FF0000"/>
        </w:rPr>
        <w:t xml:space="preserve">Požadavky na konstrukci nové stěny pro kotvení zvedací plošiny (materiál, min. tloušťka, poloha věnců pro kotvení plošiny, apod.) </w:t>
      </w:r>
      <w:r w:rsidR="00F87A09" w:rsidRPr="0052786F">
        <w:rPr>
          <w:color w:val="FF0000"/>
        </w:rPr>
        <w:t>budou upraveny dle konkrétního typu zvedací plošiny. Vybraný dodavatel zvedací plošiny poskytne projektantovi potřebné podklady (</w:t>
      </w:r>
      <w:r w:rsidR="00490A95">
        <w:rPr>
          <w:color w:val="FF0000"/>
        </w:rPr>
        <w:t xml:space="preserve">zatěžovací účinky, </w:t>
      </w:r>
      <w:r w:rsidR="00F87A09" w:rsidRPr="0052786F">
        <w:rPr>
          <w:color w:val="FF0000"/>
        </w:rPr>
        <w:t>rozměry plošiny, způsob kotvení a kotevní plán, hloubky, průměry a typ jednotlivých kotev, apod.). Na základě těchto údajů bude následně provedeno nové posouzení navržené konstrukce stěny, příp. její úprava.</w:t>
      </w:r>
    </w:p>
    <w:p w:rsidR="00016EBC" w:rsidRPr="006D1A4F" w:rsidRDefault="00016EBC" w:rsidP="00016EBC">
      <w:pPr>
        <w:pStyle w:val="Nadpis2"/>
      </w:pPr>
      <w:bookmarkStart w:id="14" w:name="_Toc54676138"/>
      <w:r w:rsidRPr="006D1A4F">
        <w:t>Osazení ocelového rámu pro nový zvětšený otvor ve stropní konstrukci</w:t>
      </w:r>
      <w:bookmarkEnd w:id="14"/>
    </w:p>
    <w:p w:rsidR="00016EBC" w:rsidRDefault="00371A80" w:rsidP="00016EBC">
      <w:r>
        <w:t>Pod stropem je proveden průvlak z IPE 220, do kterého je napojen nosník IPE 140</w:t>
      </w:r>
      <w:r w:rsidR="00016EBC" w:rsidRPr="006D1A4F">
        <w:t>.</w:t>
      </w:r>
      <w:r>
        <w:t xml:space="preserve"> Délka průvlaku je cca 3,0m.</w:t>
      </w:r>
      <w:r w:rsidR="004416DC">
        <w:t xml:space="preserve"> Délka nosníku je 1,30m. Průvlak je kotven na chemii 4x M16. </w:t>
      </w:r>
      <w:r w:rsidR="004007E7">
        <w:t>Hloubka kotvení je 160mm.</w:t>
      </w:r>
      <w:r w:rsidR="00B94398">
        <w:t xml:space="preserve"> </w:t>
      </w:r>
      <w:r w:rsidR="002974F2">
        <w:t>Patní plech P20x220-260.</w:t>
      </w:r>
    </w:p>
    <w:p w:rsidR="005E4E9B" w:rsidRDefault="005E4E9B" w:rsidP="00016EBC">
      <w:r>
        <w:t>Kotvení nosníku je na chemii 4xM16. Patní plech P15x200-245.</w:t>
      </w:r>
      <w:r w:rsidR="006C0083">
        <w:t xml:space="preserve"> Hloubka kotvení </w:t>
      </w:r>
      <w:r w:rsidR="008238DF">
        <w:t>160mm.</w:t>
      </w:r>
    </w:p>
    <w:p w:rsidR="002974F2" w:rsidRDefault="002974F2" w:rsidP="002974F2">
      <w:r>
        <w:t>Materiál je volen s ohledem na namáhání převážně z oceli S235JR dle ČSN EN 10025-2. Spojovací prostředky jsou uvažovány dle ČSN EN 1993-1-8 třídy 8.8 (popřípadě 10.9.).</w:t>
      </w:r>
    </w:p>
    <w:p w:rsidR="002974F2" w:rsidRDefault="002974F2" w:rsidP="002974F2">
      <w:r>
        <w:t>Konstrukce je zařazena dle ČSN EN 1993-1-1 do výrobní skupiny EXC 2.</w:t>
      </w:r>
    </w:p>
    <w:p w:rsidR="002974F2" w:rsidRDefault="002974F2" w:rsidP="002974F2">
      <w:r>
        <w:t>Konstrukce je zařazena dle ČSN EN 1990 do třídy spolehlivosti RC 2.</w:t>
      </w:r>
    </w:p>
    <w:p w:rsidR="0052786F" w:rsidRDefault="0052786F" w:rsidP="002974F2"/>
    <w:p w:rsidR="0052786F" w:rsidRPr="0052786F" w:rsidRDefault="0052786F" w:rsidP="002974F2">
      <w:pPr>
        <w:rPr>
          <w:b/>
          <w:color w:val="FF0000"/>
        </w:rPr>
      </w:pPr>
      <w:r w:rsidRPr="0052786F">
        <w:rPr>
          <w:b/>
          <w:color w:val="FF0000"/>
        </w:rPr>
        <w:t>Pozn.:</w:t>
      </w:r>
    </w:p>
    <w:p w:rsidR="0052786F" w:rsidRPr="0052786F" w:rsidRDefault="0052786F" w:rsidP="002974F2">
      <w:pPr>
        <w:rPr>
          <w:color w:val="FF0000"/>
        </w:rPr>
      </w:pPr>
      <w:r w:rsidRPr="0052786F">
        <w:rPr>
          <w:color w:val="FF0000"/>
        </w:rPr>
        <w:t>Poloha chemických kotev</w:t>
      </w:r>
      <w:r>
        <w:rPr>
          <w:color w:val="FF0000"/>
        </w:rPr>
        <w:t xml:space="preserve"> pro kotvení ocelové konstrukce průvlaku</w:t>
      </w:r>
      <w:r w:rsidRPr="0052786F">
        <w:rPr>
          <w:color w:val="FF0000"/>
        </w:rPr>
        <w:t xml:space="preserve"> je zvolena s ohledem na předpokládaný průb</w:t>
      </w:r>
      <w:r>
        <w:rPr>
          <w:color w:val="FF0000"/>
        </w:rPr>
        <w:t>ě</w:t>
      </w:r>
      <w:r w:rsidRPr="0052786F">
        <w:rPr>
          <w:color w:val="FF0000"/>
        </w:rPr>
        <w:t>h výztuže ve stávajících prvcích stropní konstrukce nad 1PP. Vzhledem k tomu, že není k dispozici archivní projektová dokumentace, je nutné před osazením ocelové konstrukce, resp. před vrtáním otvorů pro kotevní šrouby ověřit polohu stávajících výztužných prutů tak, aby nedošlo ke kolizi kotevních šroubů a prutů výztuže.</w:t>
      </w:r>
    </w:p>
    <w:p w:rsidR="00016EBC" w:rsidRDefault="00016EBC" w:rsidP="00016EBC">
      <w:pPr>
        <w:pStyle w:val="Nadpis2"/>
      </w:pPr>
      <w:bookmarkStart w:id="15" w:name="_Toc54676139"/>
      <w:r>
        <w:t>Vyřezání nového otvoru ve stropní konstrukci</w:t>
      </w:r>
      <w:bookmarkEnd w:id="15"/>
    </w:p>
    <w:p w:rsidR="00016EBC" w:rsidRDefault="00F4583C" w:rsidP="001D72A8">
      <w:r>
        <w:t>Stávající otvor ve stropní konstrukci je nutné z důvodu osazení nové zvedací plošiny zvětšit na požadovaný rozměr. Otvor bude zvětšen odřezáním části stávající železobetonové konstrukce stropu nad 1NP.</w:t>
      </w:r>
      <w:r w:rsidR="00B94398">
        <w:t xml:space="preserve"> </w:t>
      </w:r>
      <w:r w:rsidR="00B552DF">
        <w:t>Řezání otvoru bude provedeno po osazení a ukotvení ocelové konstrukce podepírající zbývající část stropní konstrukce.</w:t>
      </w:r>
    </w:p>
    <w:p w:rsidR="00016EBC" w:rsidRPr="002974F2" w:rsidRDefault="00F4583C" w:rsidP="00F4583C">
      <w:pPr>
        <w:pStyle w:val="Nadpis2"/>
      </w:pPr>
      <w:bookmarkStart w:id="16" w:name="_Toc54676140"/>
      <w:r w:rsidRPr="002974F2">
        <w:t>Osazení ocelové konstrukce pro novou stěnu 1NP</w:t>
      </w:r>
      <w:bookmarkEnd w:id="16"/>
    </w:p>
    <w:p w:rsidR="002974F2" w:rsidRDefault="002974F2" w:rsidP="002974F2">
      <w:r>
        <w:t>Konstrukci pro stěnu tvoří dvojice profilů U200, které jsou od sebe ve vzdálenosti 1 100mm. Mezi sloupy je provedena stěna. Sloup v délce 3,46m. Sloupy jsou kotveny do podlahy a do stropu pomocí chemických kotev M16. Hloubka kotvení je 160mm. Patní plech je P10x110-220.</w:t>
      </w:r>
    </w:p>
    <w:p w:rsidR="002974F2" w:rsidRDefault="002974F2" w:rsidP="002974F2">
      <w:r>
        <w:t>Materiál je volen s ohledem na namáhání převážně z oceli S235JR dle ČSN EN 10025-2. Spojovací prostředky jsou uvažovány dle ČSN EN 1993-1-8 třídy 8.8 (popřípadě 10.9.).</w:t>
      </w:r>
    </w:p>
    <w:p w:rsidR="002974F2" w:rsidRDefault="002974F2" w:rsidP="002974F2">
      <w:r>
        <w:t>Konstrukce je zařazena dle ČSN EN 1993-1-1 do výrobní skupiny EXC 2.</w:t>
      </w:r>
    </w:p>
    <w:p w:rsidR="002974F2" w:rsidRDefault="002974F2" w:rsidP="002974F2">
      <w:r>
        <w:t>Konstrukce je zařazena dle ČSN EN 1990 do třídy spolehlivosti RC 2.</w:t>
      </w:r>
    </w:p>
    <w:p w:rsidR="00016EBC" w:rsidRDefault="00F4583C" w:rsidP="00F4583C">
      <w:pPr>
        <w:pStyle w:val="Nadpis2"/>
      </w:pPr>
      <w:bookmarkStart w:id="17" w:name="_Toc54676141"/>
      <w:r>
        <w:t>Vyzdění nové stěny v 1PP, včetně ztužujících věnců</w:t>
      </w:r>
      <w:bookmarkEnd w:id="17"/>
    </w:p>
    <w:p w:rsidR="00016EBC" w:rsidRPr="00F4583C" w:rsidRDefault="00BD6EFB" w:rsidP="004A00A7">
      <w:r>
        <w:t xml:space="preserve">Postup vyzdění nové stěny v 1NP je obdobný jako u stěny v 1PP. Ve stěně budou také umístěny věnce pro kotvení zvedací plošiny. Stěna bude </w:t>
      </w:r>
      <w:r w:rsidR="004A00A7">
        <w:t xml:space="preserve">navíc také </w:t>
      </w:r>
      <w:r>
        <w:t>v horní části ukončena ztužujícím věncem.</w:t>
      </w:r>
    </w:p>
    <w:p w:rsidR="00A67416" w:rsidRDefault="00A67416">
      <w:pPr>
        <w:spacing w:after="160" w:line="259" w:lineRule="auto"/>
      </w:pPr>
      <w:r>
        <w:br w:type="page"/>
      </w:r>
    </w:p>
    <w:p w:rsidR="00B4540F" w:rsidRPr="00E53EA5" w:rsidRDefault="00E53EA5" w:rsidP="00E53EA5">
      <w:pPr>
        <w:pStyle w:val="Nadpis1"/>
        <w:rPr>
          <w:shd w:val="clear" w:color="auto" w:fill="FFFFFF"/>
        </w:rPr>
      </w:pPr>
      <w:bookmarkStart w:id="18" w:name="_Toc54676142"/>
      <w:r>
        <w:rPr>
          <w:shd w:val="clear" w:color="auto" w:fill="FFFFFF"/>
        </w:rPr>
        <w:lastRenderedPageBreak/>
        <w:t>Ú</w:t>
      </w:r>
      <w:r w:rsidR="00B4540F" w:rsidRPr="00E53EA5">
        <w:rPr>
          <w:shd w:val="clear" w:color="auto" w:fill="FFFFFF"/>
        </w:rPr>
        <w:t>daje o uvažovaných zatíženích ve statickém výpočtu - stálá, užitná, klimatická, od anténních soustav, mimořádná, apod.</w:t>
      </w:r>
      <w:bookmarkEnd w:id="18"/>
    </w:p>
    <w:p w:rsidR="00A67416" w:rsidRPr="000E1F6F" w:rsidRDefault="00A67416" w:rsidP="00A67416">
      <w:r w:rsidRPr="000E1F6F">
        <w:t>Při výpočtu vnitřních sil bylo uvažováno se zatížením od vlastní tíhy konstrukce, s účinky od stálých a užitných zatížení a s klimatickými vlivy (sníh, vítr).</w:t>
      </w:r>
    </w:p>
    <w:p w:rsidR="00A67416" w:rsidRPr="000E1F6F" w:rsidRDefault="00A67416" w:rsidP="00A67416">
      <w:r w:rsidRPr="000E1F6F">
        <w:t>Vlastní tíha konstrukce je uvažována dle skutečných rozměrů jednotlivých konstrukčních prvků. Pro konstrukce, jejichž skladby nebyly v době zpracování statického posudku známy, je proveden odborný odhad.</w:t>
      </w:r>
    </w:p>
    <w:p w:rsidR="00A67416" w:rsidRPr="000E1F6F" w:rsidRDefault="00A67416" w:rsidP="00A67416">
      <w:r w:rsidRPr="000E1F6F">
        <w:t>Zatížení uvažované při návrhu a posouzení konstrukce je blíže p</w:t>
      </w:r>
      <w:r>
        <w:t>opsáno ve statickém výpočtu</w:t>
      </w:r>
      <w:r w:rsidRPr="000E1F6F">
        <w:t>, který je součástí dokumentace pro provádění stavby</w:t>
      </w:r>
      <w:r w:rsidRPr="000E1F6F">
        <w:rPr>
          <w:rFonts w:cs="Arial"/>
        </w:rPr>
        <w:t>.</w:t>
      </w:r>
    </w:p>
    <w:p w:rsidR="00B4540F" w:rsidRPr="00E53EA5" w:rsidRDefault="00E53EA5" w:rsidP="00E53EA5">
      <w:pPr>
        <w:pStyle w:val="Nadpis1"/>
        <w:rPr>
          <w:shd w:val="clear" w:color="auto" w:fill="FFFFFF"/>
        </w:rPr>
      </w:pPr>
      <w:bookmarkStart w:id="19" w:name="_Toc54676143"/>
      <w:r w:rsidRPr="00E53EA5">
        <w:rPr>
          <w:shd w:val="clear" w:color="auto" w:fill="FFFFFF"/>
        </w:rPr>
        <w:t>Ú</w:t>
      </w:r>
      <w:r w:rsidR="00B4540F" w:rsidRPr="00E53EA5">
        <w:rPr>
          <w:shd w:val="clear" w:color="auto" w:fill="FFFFFF"/>
        </w:rPr>
        <w:t>daje o požadované jakosti navržených materiálů</w:t>
      </w:r>
      <w:bookmarkEnd w:id="19"/>
    </w:p>
    <w:p w:rsidR="00A67416" w:rsidRPr="000E1F6F" w:rsidRDefault="00A67416" w:rsidP="00A67416">
      <w:r w:rsidRPr="000E1F6F">
        <w:t>Materiály, z nichž jsou jednotlivé stavební konstrukce navrženy</w:t>
      </w:r>
      <w:r>
        <w:t>,</w:t>
      </w:r>
      <w:r w:rsidRPr="000E1F6F">
        <w:t xml:space="preserve"> jsou blíže popsány v přiložené výkresové dokumentaci. Ve všech případech se jedná o standardně používané materiály.</w:t>
      </w:r>
    </w:p>
    <w:p w:rsidR="00B4540F" w:rsidRPr="00E53EA5" w:rsidRDefault="00E53EA5" w:rsidP="00E53EA5">
      <w:pPr>
        <w:pStyle w:val="Nadpis1"/>
        <w:rPr>
          <w:shd w:val="clear" w:color="auto" w:fill="FFFFFF"/>
        </w:rPr>
      </w:pPr>
      <w:bookmarkStart w:id="20" w:name="_Toc54676144"/>
      <w:r w:rsidRPr="00E53EA5">
        <w:rPr>
          <w:shd w:val="clear" w:color="auto" w:fill="FFFFFF"/>
        </w:rPr>
        <w:t>P</w:t>
      </w:r>
      <w:r w:rsidR="00B4540F" w:rsidRPr="00E53EA5">
        <w:rPr>
          <w:shd w:val="clear" w:color="auto" w:fill="FFFFFF"/>
        </w:rPr>
        <w:t>opis netradičních technologických postupů a zvláštních požadavků na provádění a jakost navržených konstrukcí</w:t>
      </w:r>
      <w:bookmarkEnd w:id="20"/>
    </w:p>
    <w:p w:rsidR="00A67416" w:rsidRDefault="00A67416" w:rsidP="00A67416">
      <w:r w:rsidRPr="000E1F6F">
        <w:t>U řešeného objektu se neuvažují žádné zvláštní či neobvyklé stavební konstrukce či technologické postupy prací. Pro konstrukci objektu jsou použity standardní technologické postupy a nejsou požadovány zvláštní požadavky na provádění a jakost konstrukcí.</w:t>
      </w:r>
    </w:p>
    <w:p w:rsidR="00490A95" w:rsidRDefault="00490A95" w:rsidP="00A67416">
      <w:r>
        <w:t>Po celou dobu provádění stavebních prací je nutné upravované konstrukce zajistit pomocí provizorního podepření. Rozsah podepření bude určena na stavbě vybraným zhotovitelem.</w:t>
      </w:r>
    </w:p>
    <w:p w:rsidR="00490A95" w:rsidRPr="000E1F6F" w:rsidRDefault="00490A95" w:rsidP="00A67416">
      <w:r>
        <w:t xml:space="preserve">Všechny staré a nové konstrukce budou vzájemně uklínovány a podepřeny tak, aby byla zajištěna jejich aktivace a nedošlo k dodatečným posunům a poklesům konstrukcí. </w:t>
      </w:r>
    </w:p>
    <w:p w:rsidR="00A67416" w:rsidRDefault="00E53EA5" w:rsidP="00E53EA5">
      <w:pPr>
        <w:pStyle w:val="Nadpis1"/>
        <w:rPr>
          <w:shd w:val="clear" w:color="auto" w:fill="FFFFFF"/>
        </w:rPr>
      </w:pPr>
      <w:bookmarkStart w:id="21" w:name="_Toc54676145"/>
      <w:r>
        <w:rPr>
          <w:shd w:val="clear" w:color="auto" w:fill="FFFFFF"/>
        </w:rPr>
        <w:t>Z</w:t>
      </w:r>
      <w:r w:rsidR="00A67416">
        <w:rPr>
          <w:shd w:val="clear" w:color="auto" w:fill="FFFFFF"/>
        </w:rPr>
        <w:t>ajištění stavební jámy</w:t>
      </w:r>
      <w:bookmarkEnd w:id="21"/>
    </w:p>
    <w:p w:rsidR="00A67416" w:rsidRDefault="00A67416" w:rsidP="00A67416">
      <w:r>
        <w:t>Nevyskytuje se</w:t>
      </w:r>
    </w:p>
    <w:p w:rsidR="00B4540F" w:rsidRPr="00E53EA5" w:rsidRDefault="00A67416" w:rsidP="00E53EA5">
      <w:pPr>
        <w:pStyle w:val="Nadpis1"/>
        <w:rPr>
          <w:shd w:val="clear" w:color="auto" w:fill="FFFFFF"/>
        </w:rPr>
      </w:pPr>
      <w:bookmarkStart w:id="22" w:name="_Toc54676146"/>
      <w:r>
        <w:rPr>
          <w:shd w:val="clear" w:color="auto" w:fill="FFFFFF"/>
        </w:rPr>
        <w:t>S</w:t>
      </w:r>
      <w:r w:rsidR="00B4540F" w:rsidRPr="00E53EA5">
        <w:rPr>
          <w:shd w:val="clear" w:color="auto" w:fill="FFFFFF"/>
        </w:rPr>
        <w:t>tanovení požadovaných kontrol zakrývaných konstrukcí a případných kontrolních měření a zkoušek, pokud jsou požadovány nad rámec povinných - stanovených příslušnými technologickými předpisy a normami</w:t>
      </w:r>
      <w:bookmarkEnd w:id="22"/>
    </w:p>
    <w:p w:rsidR="00A67416" w:rsidRDefault="00A67416" w:rsidP="00A67416">
      <w:r w:rsidRPr="000E1F6F">
        <w:t>Po vyvázání výztuže musí být provedena kontrola výztuže dle výkresů výztuže (kontrola průměru, roztečí, typu výztuže, krytí, počtu distančních prvků, apod.). O provedených kontrolách bude proveden zápis do stavebního deníku. Teprve následně bude provedena betonáž jednotlivých částí konstrukce.</w:t>
      </w:r>
      <w:r w:rsidRPr="005758E0">
        <w:t xml:space="preserve"> </w:t>
      </w:r>
    </w:p>
    <w:p w:rsidR="00B552DF" w:rsidRDefault="00A67416" w:rsidP="00490A95">
      <w:r w:rsidRPr="00861E3A">
        <w:t>Před a po provedení betonáže základů je nutno provést kontrolu uzemnění konstrukce (samostatná část projektu) včetně kontroly provedení spojů, přechodů a měření zemního odporu.</w:t>
      </w:r>
      <w:r w:rsidR="00B552DF">
        <w:rPr>
          <w:b/>
          <w:bCs/>
        </w:rPr>
        <w:br w:type="page"/>
      </w:r>
    </w:p>
    <w:p w:rsidR="00B4540F" w:rsidRPr="00E53EA5" w:rsidRDefault="00E53EA5" w:rsidP="00E53EA5">
      <w:pPr>
        <w:pStyle w:val="Nadpis1"/>
        <w:rPr>
          <w:shd w:val="clear" w:color="auto" w:fill="FFFFFF"/>
        </w:rPr>
      </w:pPr>
      <w:bookmarkStart w:id="23" w:name="_Toc54676147"/>
      <w:r>
        <w:rPr>
          <w:shd w:val="clear" w:color="auto" w:fill="FFFFFF"/>
        </w:rPr>
        <w:lastRenderedPageBreak/>
        <w:t>V</w:t>
      </w:r>
      <w:r w:rsidR="00B4540F" w:rsidRPr="00E53EA5">
        <w:rPr>
          <w:shd w:val="clear" w:color="auto" w:fill="FFFFFF"/>
        </w:rPr>
        <w:t xml:space="preserve"> případě změn stávající stavby - popis konstrukce, jejího současného stavu, technologický postup s upozorněním na nutná opatření k zachování stability a únosnosti vlastní konstrukce, případně bezprostředně sousedících objektů</w:t>
      </w:r>
      <w:bookmarkEnd w:id="23"/>
    </w:p>
    <w:p w:rsidR="00A67416" w:rsidRPr="000E1F6F" w:rsidRDefault="00A67416" w:rsidP="00A67416">
      <w:pPr>
        <w:rPr>
          <w:b/>
        </w:rPr>
      </w:pPr>
      <w:r w:rsidRPr="000E1F6F">
        <w:t>Navržené stavební práce svým charakterem neohrozí stabilitu stávajícího objektu. Při provádění výkopových prací nesmí v žádném případě dojít k podhrabání či sesunutí zeminy z jejich podzákladí!</w:t>
      </w:r>
    </w:p>
    <w:p w:rsidR="00A67416" w:rsidRPr="000E1F6F" w:rsidRDefault="00A67416" w:rsidP="00A67416">
      <w:pPr>
        <w:rPr>
          <w:b/>
        </w:rPr>
      </w:pPr>
      <w:r w:rsidRPr="000E1F6F">
        <w:rPr>
          <w:b/>
        </w:rPr>
        <w:t>Při provádění stavebních prací je nutné pracovat opatrně a sledovat chování zbývajících částí objektu. Při zjištění jakýchkoliv nesrovnalostí, závad či náznaků poruchy je nutné práce zastavit a přivolat projektanta, aby byl posouzen a navržen další postup.</w:t>
      </w:r>
    </w:p>
    <w:p w:rsidR="00B4540F" w:rsidRDefault="00E53EA5" w:rsidP="00E53EA5">
      <w:pPr>
        <w:pStyle w:val="Nadpis1"/>
        <w:rPr>
          <w:shd w:val="clear" w:color="auto" w:fill="FFFFFF"/>
        </w:rPr>
      </w:pPr>
      <w:bookmarkStart w:id="24" w:name="_Toc54676148"/>
      <w:r>
        <w:rPr>
          <w:shd w:val="clear" w:color="auto" w:fill="FFFFFF"/>
        </w:rPr>
        <w:t>P</w:t>
      </w:r>
      <w:r w:rsidR="00B4540F" w:rsidRPr="00E53EA5">
        <w:rPr>
          <w:shd w:val="clear" w:color="auto" w:fill="FFFFFF"/>
        </w:rPr>
        <w:t>ožadavky na vypracování dokumentace zajišťované zhotovitelem stavby - obsah a rozsah, upozornění na hodnoty minimální únosnosti, které musí konstrukce splňovat</w:t>
      </w:r>
      <w:bookmarkEnd w:id="24"/>
    </w:p>
    <w:p w:rsidR="00A67416" w:rsidRPr="000E1F6F" w:rsidRDefault="00A67416" w:rsidP="00A67416">
      <w:r w:rsidRPr="000E1F6F">
        <w:t>Dokumentace je zpracována na úrovni dokumentace pro provádění stavby (ve smyslu vyhlášky č. 405/2006 Sb., kterou se mění vyhláška č. 499/2006 Sb., o dokumentaci staveb, ve znění vyhlášky</w:t>
      </w:r>
      <w:r>
        <w:t xml:space="preserve"> </w:t>
      </w:r>
      <w:r w:rsidRPr="00E300C1">
        <w:t>č</w:t>
      </w:r>
      <w:r>
        <w:t>. 62/2013 Sb. a nelze ji použít k jinému účelu.</w:t>
      </w:r>
    </w:p>
    <w:p w:rsidR="00A67416" w:rsidRDefault="00A67416" w:rsidP="00A67416">
      <w:r w:rsidRPr="007E01DA">
        <w:t>V rámci dodavatelské dokumentace bude zhotovitelem před realizací stavby zajištěna projektová dokumentace betonových konstrukcí (tj. výkresy výztuže), projektová dokumentace ocelových konstr</w:t>
      </w:r>
      <w:r>
        <w:t>ukcí (tj. dílenská dokumentace)</w:t>
      </w:r>
      <w:r w:rsidR="004A00A7">
        <w:t>.</w:t>
      </w:r>
    </w:p>
    <w:p w:rsidR="00A67416" w:rsidRPr="007E01DA" w:rsidRDefault="00A67416" w:rsidP="00A67416">
      <w:r w:rsidRPr="008324CA">
        <w:rPr>
          <w:b/>
        </w:rPr>
        <w:t xml:space="preserve">Projektant požaduje, aby mu byla </w:t>
      </w:r>
      <w:r>
        <w:rPr>
          <w:b/>
        </w:rPr>
        <w:t xml:space="preserve">před realizací </w:t>
      </w:r>
      <w:r w:rsidRPr="008324CA">
        <w:rPr>
          <w:b/>
        </w:rPr>
        <w:t xml:space="preserve">předložena dílenská dokumentace železobetonových konstrukcí </w:t>
      </w:r>
      <w:r w:rsidR="00B552DF">
        <w:rPr>
          <w:b/>
        </w:rPr>
        <w:t>a ocelových konstrukcí</w:t>
      </w:r>
      <w:r w:rsidRPr="008324CA">
        <w:rPr>
          <w:b/>
        </w:rPr>
        <w:t>.</w:t>
      </w:r>
    </w:p>
    <w:p w:rsidR="00A67416" w:rsidRPr="00B552DF" w:rsidRDefault="00A67416" w:rsidP="00A67416">
      <w:pPr>
        <w:rPr>
          <w:b/>
        </w:rPr>
      </w:pPr>
      <w:r w:rsidRPr="00B552DF">
        <w:rPr>
          <w:b/>
        </w:rPr>
        <w:t>Veškeré rozměry stavebních výrobků budou před výrobou ověřeny dle skutečnosti na stavbě.</w:t>
      </w:r>
    </w:p>
    <w:p w:rsidR="00B4540F" w:rsidRPr="00E53EA5" w:rsidRDefault="00E53EA5" w:rsidP="00E53EA5">
      <w:pPr>
        <w:pStyle w:val="Nadpis1"/>
        <w:rPr>
          <w:shd w:val="clear" w:color="auto" w:fill="FFFFFF"/>
        </w:rPr>
      </w:pPr>
      <w:bookmarkStart w:id="25" w:name="_Toc54676149"/>
      <w:r>
        <w:rPr>
          <w:shd w:val="clear" w:color="auto" w:fill="FFFFFF"/>
        </w:rPr>
        <w:t>P</w:t>
      </w:r>
      <w:r w:rsidR="00B4540F" w:rsidRPr="00E53EA5">
        <w:rPr>
          <w:shd w:val="clear" w:color="auto" w:fill="FFFFFF"/>
        </w:rPr>
        <w:t>ožadavky na požární ochranu konstrukcí</w:t>
      </w:r>
      <w:bookmarkEnd w:id="25"/>
    </w:p>
    <w:p w:rsidR="00A67416" w:rsidRDefault="00A67416" w:rsidP="00A67416">
      <w:r w:rsidRPr="000E1F6F">
        <w:t>Požární odolnost železobetonových konstrukcí je zajištěna dostatečnými rozměry konstrukčních prvků a dostatečným krytím v</w:t>
      </w:r>
      <w:r>
        <w:t>ýztuže betonovou krycí vrstvou.</w:t>
      </w:r>
    </w:p>
    <w:p w:rsidR="00B4540F" w:rsidRPr="00E53EA5" w:rsidRDefault="00E53EA5" w:rsidP="00E53EA5">
      <w:pPr>
        <w:pStyle w:val="Nadpis1"/>
        <w:rPr>
          <w:shd w:val="clear" w:color="auto" w:fill="FFFFFF"/>
        </w:rPr>
      </w:pPr>
      <w:bookmarkStart w:id="26" w:name="_Toc54676150"/>
      <w:r>
        <w:rPr>
          <w:shd w:val="clear" w:color="auto" w:fill="FFFFFF"/>
        </w:rPr>
        <w:t>S</w:t>
      </w:r>
      <w:r w:rsidR="00B4540F" w:rsidRPr="00E53EA5">
        <w:rPr>
          <w:shd w:val="clear" w:color="auto" w:fill="FFFFFF"/>
        </w:rPr>
        <w:t>eznam použitých podkladů - předpisů, norem, literatury, výpočetních programů apod.</w:t>
      </w:r>
      <w:bookmarkEnd w:id="26"/>
    </w:p>
    <w:p w:rsidR="00A67416" w:rsidRPr="000E1F6F" w:rsidRDefault="00A67416" w:rsidP="00A67416">
      <w:r w:rsidRPr="000E1F6F">
        <w:t>Nosná konstrukce objektu byla navržena v souladu s platnými normami v oblasti zatížení a navrhování stavebních konstrukcí.</w:t>
      </w:r>
    </w:p>
    <w:p w:rsidR="00A67416" w:rsidRPr="000E1F6F" w:rsidRDefault="00A67416" w:rsidP="00A67416">
      <w:r w:rsidRPr="000E1F6F">
        <w:t>Podklady použité při návrhu jsou blíže popsány ve statickém výpočtu, který je součástí dokumentace pro provádění stavby.</w:t>
      </w:r>
    </w:p>
    <w:p w:rsidR="00B4540F" w:rsidRPr="00E53EA5" w:rsidRDefault="00E53EA5" w:rsidP="00E53EA5">
      <w:pPr>
        <w:pStyle w:val="Nadpis1"/>
        <w:rPr>
          <w:shd w:val="clear" w:color="auto" w:fill="FFFFFF"/>
        </w:rPr>
      </w:pPr>
      <w:bookmarkStart w:id="27" w:name="_Toc54676151"/>
      <w:r>
        <w:rPr>
          <w:shd w:val="clear" w:color="auto" w:fill="FFFFFF"/>
        </w:rPr>
        <w:lastRenderedPageBreak/>
        <w:t>P</w:t>
      </w:r>
      <w:r w:rsidR="00B4540F" w:rsidRPr="00E53EA5">
        <w:rPr>
          <w:shd w:val="clear" w:color="auto" w:fill="FFFFFF"/>
        </w:rPr>
        <w:t>ožadavky na bezpečnost při provádění nosných konstrukcí - odkaz na příslušné předpisy a normy</w:t>
      </w:r>
      <w:bookmarkEnd w:id="27"/>
    </w:p>
    <w:p w:rsidR="00A67416" w:rsidRPr="00A67416" w:rsidRDefault="00A67416" w:rsidP="00A67416">
      <w:pPr>
        <w:rPr>
          <w:b/>
        </w:rPr>
      </w:pPr>
      <w:r w:rsidRPr="00A67416">
        <w:rPr>
          <w:b/>
        </w:rPr>
        <w:t>Práce na staveništi budou prováděny dle plánu BOZP na staveništi, který bude zpracován koordinátorem BOZP na staveništi.</w:t>
      </w:r>
    </w:p>
    <w:p w:rsidR="00A67416" w:rsidRPr="000E1F6F" w:rsidRDefault="00A67416" w:rsidP="00A67416">
      <w:r w:rsidRPr="000E1F6F">
        <w:t>Všechny části stavby byly navrženy v souladu s předpisy platnými v České republice.</w:t>
      </w:r>
    </w:p>
    <w:p w:rsidR="00A67416" w:rsidRPr="000E1F6F" w:rsidRDefault="00A67416" w:rsidP="00A67416">
      <w:r w:rsidRPr="000E1F6F">
        <w:t>Veškeré stavební práce budou prováděny odbornou firmou k této činnosti způsobilou. Během provozu stavby je nutno dodržovat všechny články platných ČSN a předpisů o bezpečnosti a ochraně zdraví, zejména vyhlášku č.48/1982 Sb. a nařízení vlády č. 591/2006 Sb. o bližších minimálních požadavcích na bezpečnost a ochranu zdraví při práci na staveništích.</w:t>
      </w:r>
    </w:p>
    <w:p w:rsidR="00A67416" w:rsidRPr="000E1F6F" w:rsidRDefault="00A67416" w:rsidP="00A67416">
      <w:r w:rsidRPr="000E1F6F">
        <w:t>Pro zajištění bezpečnosti práce na jednotlivých pracovištích je nutné, aby byly zpracovány provozní předpisy pro jednotlivá pracoviště. V předpisech budou bezpečnostní a hygienické pokyny pro veškerou činnost na pracovištích</w:t>
      </w:r>
      <w:r>
        <w:t>,</w:t>
      </w:r>
      <w:r w:rsidRPr="000E1F6F">
        <w:t xml:space="preserve"> tj. používání pracovních pomůcek, obsluha zařízení apod.</w:t>
      </w:r>
    </w:p>
    <w:p w:rsidR="00A67416" w:rsidRPr="000E1F6F" w:rsidRDefault="00A67416" w:rsidP="00A67416">
      <w:r w:rsidRPr="000E1F6F">
        <w:t>Před započetím prací musí být všichni pracovníci seznámeni se všemi související bezpečnostními předpisy a nařízeními. Pracovníci musí být vybaveni všemi potřebnými ochrannými pomůckami a prostředky. Všechny otvory a zvýšené plošiny musí být opatřeny ochrannými zábradlími. Otvory musí být zakryty pevnými zábranami, aby nemohlo dojít k jejich posunutí. Jednotlivé přístupové cesty musí být znatelně označeny. Žebříky musí splňovat bezpečnostní předpisy a musí přesahovat minimálně 1100 milimetrů nad pracovní plošinu. Při pracích ve výškách musí být pracovníci speciálně proškoleni. Při provádění montážních prací ve výškách musí být pracovníci jištění pomocí úvazů, kdy je před každou směnou povinností pracovníků provést kontrolu stavu prostředků. Pokud budou úvazy nebo jistící lano vykazovat opotřebení, je nutná jejich okamžitá výměna. Stavbyvedoucí musí před započetím prací vypracovat technologický postup prací, který musí být v souladu s platnými vyhláškami a předpisy.</w:t>
      </w:r>
    </w:p>
    <w:p w:rsidR="00A67416" w:rsidRPr="000E1F6F" w:rsidRDefault="00A67416" w:rsidP="00A67416">
      <w:r w:rsidRPr="000E1F6F">
        <w:t>Při provádění stavebních prací i během provozu stavby je nutno dodržovat všechny závazné články platných ČSN a předpisů BOZP.</w:t>
      </w:r>
    </w:p>
    <w:p w:rsidR="00A67416" w:rsidRPr="000E1F6F" w:rsidRDefault="00A67416" w:rsidP="00A67416">
      <w:r w:rsidRPr="000E1F6F">
        <w:t>Tato problematika bude podrobně řešena dodavatelskými firmami dle platných předpisů a norem souvisejících s prováděním stavby.</w:t>
      </w:r>
    </w:p>
    <w:p w:rsidR="00A67416" w:rsidRDefault="00A67416" w:rsidP="00A67416"/>
    <w:p w:rsidR="00A67416" w:rsidRDefault="00A67416" w:rsidP="00A67416"/>
    <w:p w:rsidR="00A67416" w:rsidRDefault="00A67416" w:rsidP="00A67416"/>
    <w:p w:rsidR="00E53EA5" w:rsidRPr="001D72A8" w:rsidRDefault="00A67416" w:rsidP="00A67416">
      <w:pPr>
        <w:jc w:val="right"/>
      </w:pPr>
      <w:r>
        <w:t>Ing. Jiří Mašek</w:t>
      </w:r>
    </w:p>
    <w:sectPr w:rsidR="00E53EA5" w:rsidRPr="001D72A8" w:rsidSect="00737817">
      <w:footerReference w:type="default" r:id="rId10"/>
      <w:headerReference w:type="first" r:id="rId11"/>
      <w:footerReference w:type="first" r:id="rId12"/>
      <w:pgSz w:w="11906" w:h="16838"/>
      <w:pgMar w:top="1985" w:right="849"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170" w:rsidRDefault="00E30170" w:rsidP="009F44DD">
      <w:r>
        <w:separator/>
      </w:r>
    </w:p>
    <w:p w:rsidR="00E30170" w:rsidRDefault="00E30170"/>
    <w:p w:rsidR="00E30170" w:rsidRDefault="00E30170"/>
    <w:p w:rsidR="00E30170" w:rsidRDefault="00E30170"/>
  </w:endnote>
  <w:endnote w:type="continuationSeparator" w:id="0">
    <w:p w:rsidR="00E30170" w:rsidRDefault="00E30170" w:rsidP="009F44DD">
      <w:r>
        <w:continuationSeparator/>
      </w:r>
    </w:p>
    <w:p w:rsidR="00E30170" w:rsidRDefault="00E30170"/>
    <w:p w:rsidR="00E30170" w:rsidRDefault="00E30170"/>
    <w:p w:rsidR="00E30170" w:rsidRDefault="00E30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58F" w:rsidRPr="00490A95" w:rsidRDefault="0014358F" w:rsidP="00D57B8A">
    <w:pPr>
      <w:pStyle w:val="Zpat"/>
      <w:rPr>
        <w:rFonts w:cstheme="minorHAnsi"/>
        <w:bCs/>
        <w:sz w:val="18"/>
        <w:szCs w:val="18"/>
      </w:rPr>
    </w:pPr>
    <w:r w:rsidRPr="00490A95">
      <w:rPr>
        <w:rFonts w:cstheme="minorHAnsi"/>
        <w:bCs/>
        <w:sz w:val="18"/>
        <w:szCs w:val="18"/>
      </w:rPr>
      <w:t>Rekonstrukce kuchyně ZŠ Školní 246</w:t>
    </w:r>
  </w:p>
  <w:p w:rsidR="000D3396" w:rsidRPr="00D57B8A" w:rsidRDefault="00D57B8A" w:rsidP="00D57B8A">
    <w:pPr>
      <w:pStyle w:val="Zpat"/>
      <w:rPr>
        <w:rFonts w:cs="Arial"/>
        <w:sz w:val="20"/>
      </w:rPr>
    </w:pPr>
    <w:r>
      <w:rPr>
        <w:rFonts w:cs="Arial"/>
        <w:bCs/>
        <w:sz w:val="18"/>
        <w:szCs w:val="18"/>
      </w:rPr>
      <w:t>Petřvald</w:t>
    </w:r>
    <w:r>
      <w:rPr>
        <w:rFonts w:cs="Arial"/>
        <w:bCs/>
        <w:sz w:val="18"/>
        <w:szCs w:val="18"/>
      </w:rPr>
      <w:tab/>
    </w:r>
    <w:r>
      <w:rPr>
        <w:rFonts w:cs="Arial"/>
        <w:bCs/>
        <w:sz w:val="18"/>
        <w:szCs w:val="18"/>
      </w:rPr>
      <w:tab/>
    </w:r>
    <w:r w:rsidRPr="000554D0">
      <w:rPr>
        <w:rFonts w:cs="Arial"/>
        <w:sz w:val="18"/>
        <w:szCs w:val="18"/>
      </w:rPr>
      <w:t xml:space="preserve">Arch. č.: </w:t>
    </w:r>
    <w:r w:rsidRPr="00D40D87">
      <w:rPr>
        <w:rFonts w:cs="Arial"/>
        <w:b/>
        <w:sz w:val="18"/>
        <w:szCs w:val="18"/>
      </w:rPr>
      <w:t>PRO-11138-D.1.2</w:t>
    </w:r>
    <w:r w:rsidR="00B239C2">
      <w:rPr>
        <w:rFonts w:cs="Arial"/>
        <w:b/>
        <w:sz w:val="18"/>
        <w:szCs w:val="18"/>
      </w:rPr>
      <w:t>-01</w:t>
    </w:r>
    <w:r w:rsidRPr="000554D0">
      <w:rPr>
        <w:rFonts w:cs="Arial"/>
        <w:b/>
        <w:sz w:val="18"/>
        <w:szCs w:val="18"/>
      </w:rPr>
      <w:t xml:space="preserve"> </w:t>
    </w:r>
    <w:r w:rsidRPr="000554D0">
      <w:rPr>
        <w:rFonts w:cs="Arial"/>
        <w:sz w:val="18"/>
        <w:szCs w:val="18"/>
      </w:rPr>
      <w:t xml:space="preserve">list </w:t>
    </w:r>
    <w:r w:rsidRPr="000554D0">
      <w:rPr>
        <w:rStyle w:val="slostrnky"/>
        <w:rFonts w:cs="Arial"/>
        <w:b/>
        <w:sz w:val="18"/>
        <w:szCs w:val="18"/>
      </w:rPr>
      <w:fldChar w:fldCharType="begin"/>
    </w:r>
    <w:r w:rsidRPr="000554D0">
      <w:rPr>
        <w:rStyle w:val="slostrnky"/>
        <w:rFonts w:cs="Arial"/>
        <w:b/>
        <w:sz w:val="18"/>
        <w:szCs w:val="18"/>
      </w:rPr>
      <w:instrText xml:space="preserve"> PAGE </w:instrText>
    </w:r>
    <w:r w:rsidRPr="000554D0">
      <w:rPr>
        <w:rStyle w:val="slostrnky"/>
        <w:rFonts w:cs="Arial"/>
        <w:b/>
        <w:sz w:val="18"/>
        <w:szCs w:val="18"/>
      </w:rPr>
      <w:fldChar w:fldCharType="separate"/>
    </w:r>
    <w:r w:rsidR="00C7575E">
      <w:rPr>
        <w:rStyle w:val="slostrnky"/>
        <w:rFonts w:cs="Arial"/>
        <w:b/>
        <w:noProof/>
        <w:sz w:val="18"/>
        <w:szCs w:val="18"/>
      </w:rPr>
      <w:t>8</w:t>
    </w:r>
    <w:r w:rsidRPr="000554D0">
      <w:rPr>
        <w:rStyle w:val="slostrnky"/>
        <w:rFonts w:cs="Arial"/>
        <w:b/>
        <w:sz w:val="18"/>
        <w:szCs w:val="18"/>
      </w:rPr>
      <w:fldChar w:fldCharType="end"/>
    </w:r>
    <w:r w:rsidRPr="000554D0">
      <w:rPr>
        <w:rStyle w:val="slostrnky"/>
        <w:rFonts w:cs="Arial"/>
        <w:sz w:val="18"/>
        <w:szCs w:val="18"/>
      </w:rPr>
      <w:t>/</w:t>
    </w:r>
    <w:r w:rsidRPr="000554D0">
      <w:rPr>
        <w:rStyle w:val="slostrnky"/>
        <w:rFonts w:cs="Arial"/>
        <w:sz w:val="18"/>
        <w:szCs w:val="18"/>
      </w:rPr>
      <w:fldChar w:fldCharType="begin"/>
    </w:r>
    <w:r w:rsidRPr="000554D0">
      <w:rPr>
        <w:rStyle w:val="slostrnky"/>
        <w:rFonts w:cs="Arial"/>
        <w:sz w:val="18"/>
        <w:szCs w:val="18"/>
      </w:rPr>
      <w:instrText xml:space="preserve"> NUMPAGES </w:instrText>
    </w:r>
    <w:r w:rsidRPr="000554D0">
      <w:rPr>
        <w:rStyle w:val="slostrnky"/>
        <w:rFonts w:cs="Arial"/>
        <w:sz w:val="18"/>
        <w:szCs w:val="18"/>
      </w:rPr>
      <w:fldChar w:fldCharType="separate"/>
    </w:r>
    <w:r w:rsidR="00C7575E">
      <w:rPr>
        <w:rStyle w:val="slostrnky"/>
        <w:rFonts w:cs="Arial"/>
        <w:noProof/>
        <w:sz w:val="18"/>
        <w:szCs w:val="18"/>
      </w:rPr>
      <w:t>9</w:t>
    </w:r>
    <w:r w:rsidRPr="000554D0">
      <w:rPr>
        <w:rStyle w:val="slostrnky"/>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B8A" w:rsidRPr="00D57B8A" w:rsidRDefault="00D57B8A" w:rsidP="00D57B8A">
    <w:pPr>
      <w:pStyle w:val="Zpat"/>
      <w:rPr>
        <w:rFonts w:ascii="Arial" w:hAnsi="Arial" w:cs="Arial"/>
        <w:bCs/>
        <w:sz w:val="18"/>
        <w:szCs w:val="18"/>
      </w:rPr>
    </w:pPr>
    <w:r w:rsidRPr="00D57B8A">
      <w:rPr>
        <w:rFonts w:ascii="Arial" w:hAnsi="Arial" w:cs="Arial"/>
        <w:bCs/>
        <w:sz w:val="18"/>
        <w:szCs w:val="18"/>
      </w:rPr>
      <w:t>Rekonstrukce kuchyně ZŠ Školní 246</w:t>
    </w:r>
  </w:p>
  <w:p w:rsidR="00D57B8A" w:rsidRPr="00D57B8A" w:rsidRDefault="00D57B8A" w:rsidP="00D57B8A">
    <w:pPr>
      <w:pStyle w:val="Zpat"/>
      <w:rPr>
        <w:rFonts w:ascii="Arial" w:hAnsi="Arial" w:cs="Arial"/>
        <w:sz w:val="20"/>
      </w:rPr>
    </w:pPr>
    <w:r w:rsidRPr="00D57B8A">
      <w:rPr>
        <w:rFonts w:ascii="Arial" w:hAnsi="Arial" w:cs="Arial"/>
        <w:bCs/>
        <w:sz w:val="18"/>
        <w:szCs w:val="18"/>
      </w:rPr>
      <w:t>Petřvald</w:t>
    </w:r>
    <w:r w:rsidRPr="00D57B8A">
      <w:rPr>
        <w:rFonts w:ascii="Arial" w:hAnsi="Arial" w:cs="Arial"/>
        <w:bCs/>
        <w:sz w:val="18"/>
        <w:szCs w:val="18"/>
      </w:rPr>
      <w:tab/>
    </w:r>
    <w:r w:rsidRPr="00D57B8A">
      <w:rPr>
        <w:rFonts w:ascii="Arial" w:hAnsi="Arial" w:cs="Arial"/>
        <w:bCs/>
        <w:sz w:val="18"/>
        <w:szCs w:val="18"/>
      </w:rPr>
      <w:tab/>
    </w:r>
    <w:r w:rsidRPr="00D57B8A">
      <w:rPr>
        <w:rFonts w:ascii="Arial" w:hAnsi="Arial" w:cs="Arial"/>
        <w:sz w:val="18"/>
        <w:szCs w:val="18"/>
      </w:rPr>
      <w:t xml:space="preserve">Arch. č.: </w:t>
    </w:r>
    <w:r w:rsidRPr="00D57B8A">
      <w:rPr>
        <w:rFonts w:ascii="Arial" w:hAnsi="Arial" w:cs="Arial"/>
        <w:b/>
        <w:sz w:val="18"/>
        <w:szCs w:val="18"/>
      </w:rPr>
      <w:t>PRO-11138-D.1.2</w:t>
    </w:r>
    <w:r w:rsidR="00B239C2">
      <w:rPr>
        <w:rFonts w:ascii="Arial" w:hAnsi="Arial" w:cs="Arial"/>
        <w:b/>
        <w:sz w:val="18"/>
        <w:szCs w:val="18"/>
      </w:rPr>
      <w:t>-01</w:t>
    </w:r>
    <w:r w:rsidRPr="00D57B8A">
      <w:rPr>
        <w:rFonts w:ascii="Arial" w:hAnsi="Arial" w:cs="Arial"/>
        <w:b/>
        <w:sz w:val="18"/>
        <w:szCs w:val="18"/>
      </w:rPr>
      <w:t xml:space="preserve"> </w:t>
    </w:r>
    <w:r w:rsidRPr="00D57B8A">
      <w:rPr>
        <w:rFonts w:ascii="Arial" w:hAnsi="Arial" w:cs="Arial"/>
        <w:sz w:val="18"/>
        <w:szCs w:val="18"/>
      </w:rPr>
      <w:t xml:space="preserve">list </w:t>
    </w:r>
    <w:r w:rsidRPr="00D57B8A">
      <w:rPr>
        <w:rStyle w:val="slostrnky"/>
        <w:rFonts w:ascii="Arial" w:hAnsi="Arial" w:cs="Arial"/>
        <w:b/>
        <w:sz w:val="18"/>
        <w:szCs w:val="18"/>
      </w:rPr>
      <w:fldChar w:fldCharType="begin"/>
    </w:r>
    <w:r w:rsidRPr="00D57B8A">
      <w:rPr>
        <w:rStyle w:val="slostrnky"/>
        <w:rFonts w:ascii="Arial" w:hAnsi="Arial" w:cs="Arial"/>
        <w:b/>
        <w:sz w:val="18"/>
        <w:szCs w:val="18"/>
      </w:rPr>
      <w:instrText xml:space="preserve"> PAGE </w:instrText>
    </w:r>
    <w:r w:rsidRPr="00D57B8A">
      <w:rPr>
        <w:rStyle w:val="slostrnky"/>
        <w:rFonts w:ascii="Arial" w:hAnsi="Arial" w:cs="Arial"/>
        <w:b/>
        <w:sz w:val="18"/>
        <w:szCs w:val="18"/>
      </w:rPr>
      <w:fldChar w:fldCharType="separate"/>
    </w:r>
    <w:r w:rsidR="00C7575E">
      <w:rPr>
        <w:rStyle w:val="slostrnky"/>
        <w:rFonts w:ascii="Arial" w:hAnsi="Arial" w:cs="Arial"/>
        <w:b/>
        <w:noProof/>
        <w:sz w:val="18"/>
        <w:szCs w:val="18"/>
      </w:rPr>
      <w:t>1</w:t>
    </w:r>
    <w:r w:rsidRPr="00D57B8A">
      <w:rPr>
        <w:rStyle w:val="slostrnky"/>
        <w:rFonts w:ascii="Arial" w:hAnsi="Arial" w:cs="Arial"/>
        <w:b/>
        <w:sz w:val="18"/>
        <w:szCs w:val="18"/>
      </w:rPr>
      <w:fldChar w:fldCharType="end"/>
    </w:r>
    <w:r w:rsidRPr="00D57B8A">
      <w:rPr>
        <w:rStyle w:val="slostrnky"/>
        <w:rFonts w:ascii="Arial" w:hAnsi="Arial" w:cs="Arial"/>
        <w:sz w:val="18"/>
        <w:szCs w:val="18"/>
      </w:rPr>
      <w:t>/</w:t>
    </w:r>
    <w:r w:rsidRPr="00D57B8A">
      <w:rPr>
        <w:rStyle w:val="slostrnky"/>
        <w:rFonts w:ascii="Arial" w:hAnsi="Arial" w:cs="Arial"/>
        <w:sz w:val="18"/>
        <w:szCs w:val="18"/>
      </w:rPr>
      <w:fldChar w:fldCharType="begin"/>
    </w:r>
    <w:r w:rsidRPr="00D57B8A">
      <w:rPr>
        <w:rStyle w:val="slostrnky"/>
        <w:rFonts w:ascii="Arial" w:hAnsi="Arial" w:cs="Arial"/>
        <w:sz w:val="18"/>
        <w:szCs w:val="18"/>
      </w:rPr>
      <w:instrText xml:space="preserve"> NUMPAGES </w:instrText>
    </w:r>
    <w:r w:rsidRPr="00D57B8A">
      <w:rPr>
        <w:rStyle w:val="slostrnky"/>
        <w:rFonts w:ascii="Arial" w:hAnsi="Arial" w:cs="Arial"/>
        <w:sz w:val="18"/>
        <w:szCs w:val="18"/>
      </w:rPr>
      <w:fldChar w:fldCharType="separate"/>
    </w:r>
    <w:r w:rsidR="00C7575E">
      <w:rPr>
        <w:rStyle w:val="slostrnky"/>
        <w:rFonts w:ascii="Arial" w:hAnsi="Arial" w:cs="Arial"/>
        <w:noProof/>
        <w:sz w:val="18"/>
        <w:szCs w:val="18"/>
      </w:rPr>
      <w:t>9</w:t>
    </w:r>
    <w:r w:rsidRPr="00D57B8A">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170" w:rsidRDefault="00E30170" w:rsidP="009F44DD">
      <w:r>
        <w:separator/>
      </w:r>
    </w:p>
    <w:p w:rsidR="00E30170" w:rsidRDefault="00E30170"/>
    <w:p w:rsidR="00E30170" w:rsidRDefault="00E30170"/>
    <w:p w:rsidR="00E30170" w:rsidRDefault="00E30170"/>
  </w:footnote>
  <w:footnote w:type="continuationSeparator" w:id="0">
    <w:p w:rsidR="00E30170" w:rsidRDefault="00E30170" w:rsidP="009F44DD">
      <w:r>
        <w:continuationSeparator/>
      </w:r>
    </w:p>
    <w:p w:rsidR="00E30170" w:rsidRDefault="00E30170"/>
    <w:p w:rsidR="00E30170" w:rsidRDefault="00E30170"/>
    <w:p w:rsidR="00E30170" w:rsidRDefault="00E301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B8A" w:rsidRPr="00D57B8A" w:rsidRDefault="00D57B8A" w:rsidP="00D57B8A">
    <w:pPr>
      <w:spacing w:after="80"/>
      <w:jc w:val="center"/>
      <w:rPr>
        <w:rFonts w:ascii="Arial" w:hAnsi="Arial" w:cs="Arial"/>
        <w:b/>
        <w:sz w:val="22"/>
      </w:rPr>
    </w:pPr>
    <w:r w:rsidRPr="00D57B8A">
      <w:rPr>
        <w:rFonts w:ascii="Arial" w:hAnsi="Arial" w:cs="Arial"/>
        <w:b/>
        <w:sz w:val="22"/>
      </w:rPr>
      <w:t>Projekt 2010 s.r.o., Ruská 43, 703 00 Ostrava-Vítkovice, Česká republika</w:t>
    </w:r>
  </w:p>
  <w:p w:rsidR="00F56FA8" w:rsidRPr="00D57B8A" w:rsidRDefault="00D57B8A" w:rsidP="00D57B8A">
    <w:pPr>
      <w:spacing w:after="80"/>
      <w:jc w:val="center"/>
      <w:rPr>
        <w:rFonts w:ascii="Arial" w:hAnsi="Arial" w:cs="Arial"/>
        <w:sz w:val="22"/>
      </w:rPr>
    </w:pPr>
    <w:r w:rsidRPr="00D57B8A">
      <w:rPr>
        <w:rFonts w:ascii="Arial" w:hAnsi="Arial" w:cs="Arial"/>
        <w:b/>
        <w:sz w:val="22"/>
      </w:rPr>
      <w:t>telefon: 596 693 711, E-mail: projekt2010</w:t>
    </w:r>
    <w:r w:rsidRPr="00D57B8A">
      <w:rPr>
        <w:rFonts w:ascii="Arial" w:hAnsi="Arial" w:cs="Arial"/>
        <w:b/>
        <w:sz w:val="22"/>
        <w:lang w:val="de-DE"/>
      </w:rPr>
      <w:t>@projekt2010.cz</w:t>
    </w:r>
    <w:r w:rsidRPr="00D57B8A">
      <w:rPr>
        <w:rFonts w:ascii="Arial" w:hAnsi="Arial" w:cs="Arial"/>
        <w:b/>
        <w:sz w:val="22"/>
      </w:rPr>
      <w:t>, www.projekt2010.cz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2D0DAAA"/>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E7203B56"/>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01CE7346"/>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9E663762"/>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0CCA153A"/>
    <w:lvl w:ilvl="0">
      <w:start w:val="1"/>
      <w:numFmt w:val="decimal"/>
      <w:pStyle w:val="slovanseznam"/>
      <w:lvlText w:val="%1."/>
      <w:lvlJc w:val="left"/>
      <w:pPr>
        <w:tabs>
          <w:tab w:val="num" w:pos="360"/>
        </w:tabs>
        <w:ind w:left="360" w:hanging="360"/>
      </w:pPr>
    </w:lvl>
  </w:abstractNum>
  <w:abstractNum w:abstractNumId="5" w15:restartNumberingAfterBreak="0">
    <w:nsid w:val="2C877B59"/>
    <w:multiLevelType w:val="hybridMultilevel"/>
    <w:tmpl w:val="0644B0E2"/>
    <w:lvl w:ilvl="0" w:tplc="7FB6D764">
      <w:start w:val="1"/>
      <w:numFmt w:val="bullet"/>
      <w:pStyle w:val="BKB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456F1F"/>
    <w:multiLevelType w:val="hybridMultilevel"/>
    <w:tmpl w:val="C69827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9622D4"/>
    <w:multiLevelType w:val="multilevel"/>
    <w:tmpl w:val="AABA17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CE079CA"/>
    <w:multiLevelType w:val="hybridMultilevel"/>
    <w:tmpl w:val="C69827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C3FD0"/>
    <w:multiLevelType w:val="singleLevel"/>
    <w:tmpl w:val="FFFFFFFF"/>
    <w:lvl w:ilvl="0">
      <w:numFmt w:val="decimal"/>
      <w:lvlText w:val="*"/>
      <w:lvlJc w:val="left"/>
    </w:lvl>
  </w:abstractNum>
  <w:abstractNum w:abstractNumId="10" w15:restartNumberingAfterBreak="0">
    <w:nsid w:val="6753286D"/>
    <w:multiLevelType w:val="multilevel"/>
    <w:tmpl w:val="2F7E5608"/>
    <w:lvl w:ilvl="0">
      <w:start w:val="1"/>
      <w:numFmt w:val="decimal"/>
      <w:pStyle w:val="Nadpis1"/>
      <w:suff w:val="space"/>
      <w:lvlText w:val="%1."/>
      <w:lvlJc w:val="left"/>
      <w:pPr>
        <w:ind w:left="0" w:firstLine="0"/>
      </w:pPr>
      <w:rPr>
        <w:rFonts w:hint="default"/>
      </w:rPr>
    </w:lvl>
    <w:lvl w:ilvl="1">
      <w:start w:val="1"/>
      <w:numFmt w:val="decimal"/>
      <w:pStyle w:val="Nadpis2"/>
      <w:suff w:val="space"/>
      <w:lvlText w:val="%1.%2."/>
      <w:lvlJc w:val="left"/>
      <w:pPr>
        <w:ind w:left="0" w:firstLine="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suff w:val="space"/>
      <w:lvlText w:val="%1.%2.%3."/>
      <w:lvlJc w:val="left"/>
      <w:pPr>
        <w:ind w:left="0" w:firstLine="0"/>
      </w:pPr>
      <w:rPr>
        <w:rFonts w:hint="default"/>
      </w:rPr>
    </w:lvl>
    <w:lvl w:ilvl="3">
      <w:start w:val="1"/>
      <w:numFmt w:val="decimal"/>
      <w:pStyle w:val="Nadpis4"/>
      <w:suff w:val="space"/>
      <w:lvlText w:val="%1.%2.%3.%4."/>
      <w:lvlJc w:val="left"/>
      <w:pPr>
        <w:ind w:left="0" w:firstLine="0"/>
      </w:pPr>
      <w:rPr>
        <w:rFonts w:hint="default"/>
      </w:rPr>
    </w:lvl>
    <w:lvl w:ilvl="4">
      <w:start w:val="1"/>
      <w:numFmt w:val="decimal"/>
      <w:pStyle w:val="Nadpis5"/>
      <w:suff w:val="space"/>
      <w:lvlText w:val="%1.%2.%3.%4.%5."/>
      <w:lvlJc w:val="left"/>
      <w:pPr>
        <w:ind w:left="0" w:firstLine="0"/>
      </w:pPr>
      <w:rPr>
        <w:rFonts w:hint="default"/>
      </w:rPr>
    </w:lvl>
    <w:lvl w:ilvl="5">
      <w:start w:val="1"/>
      <w:numFmt w:val="decimal"/>
      <w:pStyle w:val="Nadpis6"/>
      <w:suff w:val="space"/>
      <w:lvlText w:val="%1.%2.%3.%4.%5.%6."/>
      <w:lvlJc w:val="left"/>
      <w:pPr>
        <w:ind w:left="0" w:firstLine="0"/>
      </w:pPr>
      <w:rPr>
        <w:rFonts w:hint="default"/>
      </w:rPr>
    </w:lvl>
    <w:lvl w:ilvl="6">
      <w:start w:val="1"/>
      <w:numFmt w:val="decimal"/>
      <w:pStyle w:val="Nadpis7"/>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6BBD7813"/>
    <w:multiLevelType w:val="hybridMultilevel"/>
    <w:tmpl w:val="F5A20E54"/>
    <w:lvl w:ilvl="0" w:tplc="03B8179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1"/>
  </w:num>
  <w:num w:numId="18">
    <w:abstractNumId w:val="6"/>
  </w:num>
  <w:num w:numId="19">
    <w:abstractNumId w:val="8"/>
  </w:num>
  <w:num w:numId="20">
    <w:abstractNumId w:val="10"/>
  </w:num>
  <w:num w:numId="21">
    <w:abstractNumId w:val="7"/>
  </w:num>
  <w:num w:numId="2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4DD"/>
    <w:rsid w:val="000010D9"/>
    <w:rsid w:val="00016EBC"/>
    <w:rsid w:val="00032858"/>
    <w:rsid w:val="0003636C"/>
    <w:rsid w:val="00040CA6"/>
    <w:rsid w:val="00043D96"/>
    <w:rsid w:val="00046712"/>
    <w:rsid w:val="00047343"/>
    <w:rsid w:val="00063AED"/>
    <w:rsid w:val="000806E7"/>
    <w:rsid w:val="00080A8A"/>
    <w:rsid w:val="000872F7"/>
    <w:rsid w:val="00087D57"/>
    <w:rsid w:val="000A39E4"/>
    <w:rsid w:val="000A4A58"/>
    <w:rsid w:val="000B03DC"/>
    <w:rsid w:val="000D0F62"/>
    <w:rsid w:val="000D3396"/>
    <w:rsid w:val="000D4D5F"/>
    <w:rsid w:val="000E18D8"/>
    <w:rsid w:val="000E199C"/>
    <w:rsid w:val="000E36C5"/>
    <w:rsid w:val="000F1810"/>
    <w:rsid w:val="0011263D"/>
    <w:rsid w:val="00115936"/>
    <w:rsid w:val="0012276D"/>
    <w:rsid w:val="00122FC9"/>
    <w:rsid w:val="00126B2A"/>
    <w:rsid w:val="0013144B"/>
    <w:rsid w:val="0014173F"/>
    <w:rsid w:val="0014358F"/>
    <w:rsid w:val="00143E9D"/>
    <w:rsid w:val="001519C9"/>
    <w:rsid w:val="00162EEC"/>
    <w:rsid w:val="00167752"/>
    <w:rsid w:val="001729FC"/>
    <w:rsid w:val="00186050"/>
    <w:rsid w:val="001B0C97"/>
    <w:rsid w:val="001B1955"/>
    <w:rsid w:val="001B22BC"/>
    <w:rsid w:val="001B432B"/>
    <w:rsid w:val="001C1DDF"/>
    <w:rsid w:val="001D4902"/>
    <w:rsid w:val="001D5482"/>
    <w:rsid w:val="001D5D7E"/>
    <w:rsid w:val="001D72A8"/>
    <w:rsid w:val="001E3711"/>
    <w:rsid w:val="001F0D48"/>
    <w:rsid w:val="001F3FEA"/>
    <w:rsid w:val="001F58BE"/>
    <w:rsid w:val="00202EBF"/>
    <w:rsid w:val="002243F3"/>
    <w:rsid w:val="00245208"/>
    <w:rsid w:val="002471B4"/>
    <w:rsid w:val="00253663"/>
    <w:rsid w:val="00260681"/>
    <w:rsid w:val="00262BD4"/>
    <w:rsid w:val="00274D35"/>
    <w:rsid w:val="00277057"/>
    <w:rsid w:val="002951E8"/>
    <w:rsid w:val="002974F2"/>
    <w:rsid w:val="002A2B3E"/>
    <w:rsid w:val="002B6D5D"/>
    <w:rsid w:val="002B743C"/>
    <w:rsid w:val="002C188F"/>
    <w:rsid w:val="002C6E91"/>
    <w:rsid w:val="002E1FEC"/>
    <w:rsid w:val="002F2A53"/>
    <w:rsid w:val="0030716A"/>
    <w:rsid w:val="00310539"/>
    <w:rsid w:val="00314078"/>
    <w:rsid w:val="003165A0"/>
    <w:rsid w:val="00321A4A"/>
    <w:rsid w:val="00324EF9"/>
    <w:rsid w:val="0032655A"/>
    <w:rsid w:val="00332C34"/>
    <w:rsid w:val="00354045"/>
    <w:rsid w:val="00365868"/>
    <w:rsid w:val="00371A80"/>
    <w:rsid w:val="00381D5F"/>
    <w:rsid w:val="003963C4"/>
    <w:rsid w:val="003A0407"/>
    <w:rsid w:val="003A7F73"/>
    <w:rsid w:val="003B4E22"/>
    <w:rsid w:val="003B5B66"/>
    <w:rsid w:val="003E1705"/>
    <w:rsid w:val="004007E7"/>
    <w:rsid w:val="00402E86"/>
    <w:rsid w:val="00415A27"/>
    <w:rsid w:val="0043096B"/>
    <w:rsid w:val="004325FE"/>
    <w:rsid w:val="0043672F"/>
    <w:rsid w:val="004416DC"/>
    <w:rsid w:val="0045286B"/>
    <w:rsid w:val="0045355D"/>
    <w:rsid w:val="00453D7B"/>
    <w:rsid w:val="00454D48"/>
    <w:rsid w:val="004652A9"/>
    <w:rsid w:val="00465FD5"/>
    <w:rsid w:val="00475B7C"/>
    <w:rsid w:val="00490A95"/>
    <w:rsid w:val="004953DF"/>
    <w:rsid w:val="004A00A7"/>
    <w:rsid w:val="004A6796"/>
    <w:rsid w:val="004B6A31"/>
    <w:rsid w:val="004C268C"/>
    <w:rsid w:val="004D21BF"/>
    <w:rsid w:val="004E606C"/>
    <w:rsid w:val="004F17B6"/>
    <w:rsid w:val="0050341D"/>
    <w:rsid w:val="00521E99"/>
    <w:rsid w:val="0052786F"/>
    <w:rsid w:val="0054002D"/>
    <w:rsid w:val="005723CF"/>
    <w:rsid w:val="0057681E"/>
    <w:rsid w:val="0058443D"/>
    <w:rsid w:val="0058602E"/>
    <w:rsid w:val="005A1E71"/>
    <w:rsid w:val="005C78EF"/>
    <w:rsid w:val="005D18F2"/>
    <w:rsid w:val="005D20E7"/>
    <w:rsid w:val="005D30EF"/>
    <w:rsid w:val="005D3C53"/>
    <w:rsid w:val="005E4E9B"/>
    <w:rsid w:val="005E6E58"/>
    <w:rsid w:val="005E72AC"/>
    <w:rsid w:val="006126C7"/>
    <w:rsid w:val="00634515"/>
    <w:rsid w:val="00651261"/>
    <w:rsid w:val="006531DB"/>
    <w:rsid w:val="006535D1"/>
    <w:rsid w:val="006564C3"/>
    <w:rsid w:val="00663F98"/>
    <w:rsid w:val="0067398E"/>
    <w:rsid w:val="006A29CC"/>
    <w:rsid w:val="006B2F47"/>
    <w:rsid w:val="006B45EA"/>
    <w:rsid w:val="006C0083"/>
    <w:rsid w:val="006C2178"/>
    <w:rsid w:val="006D1A4F"/>
    <w:rsid w:val="006D1CD8"/>
    <w:rsid w:val="006D6DF2"/>
    <w:rsid w:val="006D6EAF"/>
    <w:rsid w:val="006F175E"/>
    <w:rsid w:val="006F5E49"/>
    <w:rsid w:val="0070441A"/>
    <w:rsid w:val="00710C8B"/>
    <w:rsid w:val="007128FB"/>
    <w:rsid w:val="00716F0B"/>
    <w:rsid w:val="00734DB2"/>
    <w:rsid w:val="00737817"/>
    <w:rsid w:val="0074434A"/>
    <w:rsid w:val="00747C89"/>
    <w:rsid w:val="00756ACD"/>
    <w:rsid w:val="00764281"/>
    <w:rsid w:val="00771D11"/>
    <w:rsid w:val="0077552D"/>
    <w:rsid w:val="007804F2"/>
    <w:rsid w:val="007854AF"/>
    <w:rsid w:val="0079484E"/>
    <w:rsid w:val="007A2DCD"/>
    <w:rsid w:val="007C2E82"/>
    <w:rsid w:val="007D2F20"/>
    <w:rsid w:val="007D6E86"/>
    <w:rsid w:val="007E0792"/>
    <w:rsid w:val="007F2648"/>
    <w:rsid w:val="007F36A1"/>
    <w:rsid w:val="007F5FF9"/>
    <w:rsid w:val="007F7FE8"/>
    <w:rsid w:val="00802173"/>
    <w:rsid w:val="008118CE"/>
    <w:rsid w:val="00817FA2"/>
    <w:rsid w:val="00822D9E"/>
    <w:rsid w:val="008238DF"/>
    <w:rsid w:val="00834ECB"/>
    <w:rsid w:val="0084102D"/>
    <w:rsid w:val="0084180B"/>
    <w:rsid w:val="008676CD"/>
    <w:rsid w:val="00867C57"/>
    <w:rsid w:val="00884770"/>
    <w:rsid w:val="008B1432"/>
    <w:rsid w:val="008B39DF"/>
    <w:rsid w:val="008B4B9D"/>
    <w:rsid w:val="008D33E6"/>
    <w:rsid w:val="008E2AC3"/>
    <w:rsid w:val="00904300"/>
    <w:rsid w:val="00906908"/>
    <w:rsid w:val="009137E8"/>
    <w:rsid w:val="009142C8"/>
    <w:rsid w:val="00922DE2"/>
    <w:rsid w:val="00934F8D"/>
    <w:rsid w:val="009373CC"/>
    <w:rsid w:val="009433E1"/>
    <w:rsid w:val="00956309"/>
    <w:rsid w:val="00980943"/>
    <w:rsid w:val="00995D95"/>
    <w:rsid w:val="00995FDF"/>
    <w:rsid w:val="00997734"/>
    <w:rsid w:val="009B1218"/>
    <w:rsid w:val="009C620C"/>
    <w:rsid w:val="009C767C"/>
    <w:rsid w:val="009C7DC3"/>
    <w:rsid w:val="009D7DBC"/>
    <w:rsid w:val="009E16F9"/>
    <w:rsid w:val="009E5662"/>
    <w:rsid w:val="009F44DD"/>
    <w:rsid w:val="009F6F66"/>
    <w:rsid w:val="00A223C1"/>
    <w:rsid w:val="00A27AC5"/>
    <w:rsid w:val="00A43A2D"/>
    <w:rsid w:val="00A477A9"/>
    <w:rsid w:val="00A67416"/>
    <w:rsid w:val="00A6743A"/>
    <w:rsid w:val="00A77A15"/>
    <w:rsid w:val="00A8578D"/>
    <w:rsid w:val="00A90566"/>
    <w:rsid w:val="00AA6FCA"/>
    <w:rsid w:val="00AB4F06"/>
    <w:rsid w:val="00AC2801"/>
    <w:rsid w:val="00AC7926"/>
    <w:rsid w:val="00AE0BB3"/>
    <w:rsid w:val="00AE274D"/>
    <w:rsid w:val="00AE6AC1"/>
    <w:rsid w:val="00AF1843"/>
    <w:rsid w:val="00B04DE2"/>
    <w:rsid w:val="00B103D2"/>
    <w:rsid w:val="00B142BB"/>
    <w:rsid w:val="00B239C2"/>
    <w:rsid w:val="00B24D43"/>
    <w:rsid w:val="00B3256C"/>
    <w:rsid w:val="00B365B8"/>
    <w:rsid w:val="00B4540F"/>
    <w:rsid w:val="00B552DF"/>
    <w:rsid w:val="00B66978"/>
    <w:rsid w:val="00B8005E"/>
    <w:rsid w:val="00B879E8"/>
    <w:rsid w:val="00B94398"/>
    <w:rsid w:val="00BB0968"/>
    <w:rsid w:val="00BB1DC2"/>
    <w:rsid w:val="00BC2086"/>
    <w:rsid w:val="00BD6EFB"/>
    <w:rsid w:val="00BE7004"/>
    <w:rsid w:val="00BF0B1B"/>
    <w:rsid w:val="00BF0BD8"/>
    <w:rsid w:val="00C047F3"/>
    <w:rsid w:val="00C05DF8"/>
    <w:rsid w:val="00C105CD"/>
    <w:rsid w:val="00C177BC"/>
    <w:rsid w:val="00C209E6"/>
    <w:rsid w:val="00C23E4F"/>
    <w:rsid w:val="00C25829"/>
    <w:rsid w:val="00C4167F"/>
    <w:rsid w:val="00C647B1"/>
    <w:rsid w:val="00C654DB"/>
    <w:rsid w:val="00C7575E"/>
    <w:rsid w:val="00C80AF0"/>
    <w:rsid w:val="00C9239B"/>
    <w:rsid w:val="00CA4542"/>
    <w:rsid w:val="00CA7F58"/>
    <w:rsid w:val="00CB26CD"/>
    <w:rsid w:val="00CB517F"/>
    <w:rsid w:val="00CC167E"/>
    <w:rsid w:val="00CD7FE3"/>
    <w:rsid w:val="00CE008E"/>
    <w:rsid w:val="00D17599"/>
    <w:rsid w:val="00D23F47"/>
    <w:rsid w:val="00D37CFC"/>
    <w:rsid w:val="00D453A8"/>
    <w:rsid w:val="00D453F1"/>
    <w:rsid w:val="00D52B58"/>
    <w:rsid w:val="00D57B8A"/>
    <w:rsid w:val="00D66074"/>
    <w:rsid w:val="00D67320"/>
    <w:rsid w:val="00D71546"/>
    <w:rsid w:val="00D87F20"/>
    <w:rsid w:val="00DA27F5"/>
    <w:rsid w:val="00DB012D"/>
    <w:rsid w:val="00DB6727"/>
    <w:rsid w:val="00DB6BF9"/>
    <w:rsid w:val="00DC0AD1"/>
    <w:rsid w:val="00DC22C5"/>
    <w:rsid w:val="00DC3D15"/>
    <w:rsid w:val="00DC605F"/>
    <w:rsid w:val="00DE3DD8"/>
    <w:rsid w:val="00DE4F2F"/>
    <w:rsid w:val="00E0191E"/>
    <w:rsid w:val="00E02E32"/>
    <w:rsid w:val="00E125CB"/>
    <w:rsid w:val="00E14963"/>
    <w:rsid w:val="00E30170"/>
    <w:rsid w:val="00E3040C"/>
    <w:rsid w:val="00E32323"/>
    <w:rsid w:val="00E340E2"/>
    <w:rsid w:val="00E364DF"/>
    <w:rsid w:val="00E41F5B"/>
    <w:rsid w:val="00E4413F"/>
    <w:rsid w:val="00E53EA5"/>
    <w:rsid w:val="00E61468"/>
    <w:rsid w:val="00E86673"/>
    <w:rsid w:val="00E866D1"/>
    <w:rsid w:val="00E932FA"/>
    <w:rsid w:val="00EA50F4"/>
    <w:rsid w:val="00EB02D5"/>
    <w:rsid w:val="00EB0640"/>
    <w:rsid w:val="00EB7118"/>
    <w:rsid w:val="00EC27CC"/>
    <w:rsid w:val="00EC2F42"/>
    <w:rsid w:val="00EC6A96"/>
    <w:rsid w:val="00ED3A17"/>
    <w:rsid w:val="00ED50F1"/>
    <w:rsid w:val="00EE3D0B"/>
    <w:rsid w:val="00EE59C8"/>
    <w:rsid w:val="00EF6AB9"/>
    <w:rsid w:val="00F02E0D"/>
    <w:rsid w:val="00F13D6D"/>
    <w:rsid w:val="00F22F50"/>
    <w:rsid w:val="00F249D5"/>
    <w:rsid w:val="00F259B6"/>
    <w:rsid w:val="00F44DD5"/>
    <w:rsid w:val="00F4583C"/>
    <w:rsid w:val="00F56FA8"/>
    <w:rsid w:val="00F74AA3"/>
    <w:rsid w:val="00F800DC"/>
    <w:rsid w:val="00F80135"/>
    <w:rsid w:val="00F80CA8"/>
    <w:rsid w:val="00F87A09"/>
    <w:rsid w:val="00F87A5B"/>
    <w:rsid w:val="00F96CDA"/>
    <w:rsid w:val="00FB58F0"/>
    <w:rsid w:val="00FC1832"/>
    <w:rsid w:val="00FE047F"/>
    <w:rsid w:val="00FE47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E31446-42B0-4B7F-BAB4-7CA08ABE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BKB Odstavec"/>
    <w:qFormat/>
    <w:rsid w:val="008B1432"/>
    <w:pPr>
      <w:spacing w:after="120" w:line="240" w:lineRule="auto"/>
    </w:pPr>
    <w:rPr>
      <w:sz w:val="24"/>
    </w:rPr>
  </w:style>
  <w:style w:type="paragraph" w:styleId="Nadpis1">
    <w:name w:val="heading 1"/>
    <w:aliases w:val="BKB Nad-1"/>
    <w:basedOn w:val="Normln"/>
    <w:next w:val="Normln"/>
    <w:link w:val="Nadpis1Char"/>
    <w:uiPriority w:val="9"/>
    <w:qFormat/>
    <w:rsid w:val="00C05DF8"/>
    <w:pPr>
      <w:keepNext/>
      <w:numPr>
        <w:numId w:val="7"/>
      </w:numPr>
      <w:spacing w:before="360"/>
      <w:outlineLvl w:val="0"/>
    </w:pPr>
    <w:rPr>
      <w:b/>
      <w:bCs/>
      <w:sz w:val="32"/>
      <w:szCs w:val="32"/>
    </w:rPr>
  </w:style>
  <w:style w:type="paragraph" w:styleId="Nadpis2">
    <w:name w:val="heading 2"/>
    <w:aliases w:val="BKB Nad-2"/>
    <w:basedOn w:val="Nadpis1"/>
    <w:next w:val="Normln"/>
    <w:link w:val="Nadpis2Char"/>
    <w:unhideWhenUsed/>
    <w:qFormat/>
    <w:rsid w:val="008B1432"/>
    <w:pPr>
      <w:numPr>
        <w:ilvl w:val="1"/>
      </w:numPr>
      <w:spacing w:before="240"/>
      <w:outlineLvl w:val="1"/>
    </w:pPr>
    <w:rPr>
      <w:sz w:val="28"/>
      <w:szCs w:val="28"/>
    </w:rPr>
  </w:style>
  <w:style w:type="paragraph" w:styleId="Nadpis3">
    <w:name w:val="heading 3"/>
    <w:aliases w:val="BKB Nad-3"/>
    <w:basedOn w:val="Nadpis2"/>
    <w:next w:val="Normln"/>
    <w:link w:val="Nadpis3Char"/>
    <w:uiPriority w:val="9"/>
    <w:unhideWhenUsed/>
    <w:qFormat/>
    <w:rsid w:val="008B1432"/>
    <w:pPr>
      <w:numPr>
        <w:ilvl w:val="2"/>
      </w:numPr>
      <w:outlineLvl w:val="2"/>
    </w:pPr>
    <w:rPr>
      <w:sz w:val="24"/>
      <w:szCs w:val="24"/>
    </w:rPr>
  </w:style>
  <w:style w:type="paragraph" w:styleId="Nadpis4">
    <w:name w:val="heading 4"/>
    <w:aliases w:val="BKB Nad-4"/>
    <w:basedOn w:val="Nadpis3"/>
    <w:next w:val="Normln"/>
    <w:link w:val="Nadpis4Char"/>
    <w:uiPriority w:val="9"/>
    <w:unhideWhenUsed/>
    <w:qFormat/>
    <w:rsid w:val="008B1432"/>
    <w:pPr>
      <w:numPr>
        <w:ilvl w:val="3"/>
      </w:numPr>
      <w:outlineLvl w:val="3"/>
    </w:pPr>
  </w:style>
  <w:style w:type="paragraph" w:styleId="Nadpis5">
    <w:name w:val="heading 5"/>
    <w:aliases w:val="BKB Nad-5"/>
    <w:basedOn w:val="Nadpis4"/>
    <w:next w:val="Normln"/>
    <w:link w:val="Nadpis5Char"/>
    <w:uiPriority w:val="9"/>
    <w:unhideWhenUsed/>
    <w:qFormat/>
    <w:rsid w:val="008B1432"/>
    <w:pPr>
      <w:numPr>
        <w:ilvl w:val="4"/>
      </w:numPr>
      <w:outlineLvl w:val="4"/>
    </w:pPr>
  </w:style>
  <w:style w:type="paragraph" w:styleId="Nadpis6">
    <w:name w:val="heading 6"/>
    <w:aliases w:val="BKB Nad-6"/>
    <w:basedOn w:val="Nadpis5"/>
    <w:next w:val="Normln"/>
    <w:link w:val="Nadpis6Char"/>
    <w:uiPriority w:val="9"/>
    <w:unhideWhenUsed/>
    <w:qFormat/>
    <w:rsid w:val="008B1432"/>
    <w:pPr>
      <w:numPr>
        <w:ilvl w:val="5"/>
      </w:numPr>
      <w:outlineLvl w:val="5"/>
    </w:pPr>
  </w:style>
  <w:style w:type="paragraph" w:styleId="Nadpis7">
    <w:name w:val="heading 7"/>
    <w:aliases w:val="BKB Nad-7"/>
    <w:basedOn w:val="Nadpis6"/>
    <w:next w:val="Normln"/>
    <w:link w:val="Nadpis7Char"/>
    <w:uiPriority w:val="9"/>
    <w:unhideWhenUsed/>
    <w:rsid w:val="008B1432"/>
    <w:pPr>
      <w:numPr>
        <w:ilvl w:val="6"/>
      </w:numPr>
      <w:outlineLvl w:val="6"/>
    </w:pPr>
  </w:style>
  <w:style w:type="paragraph" w:styleId="Nadpis8">
    <w:name w:val="heading 8"/>
    <w:aliases w:val="BKB Nad-8"/>
    <w:basedOn w:val="Nadpis7"/>
    <w:next w:val="Normln"/>
    <w:link w:val="Nadpis8Char"/>
    <w:unhideWhenUsed/>
    <w:qFormat/>
    <w:rsid w:val="008B1432"/>
    <w:pPr>
      <w:numPr>
        <w:ilvl w:val="0"/>
        <w:numId w:val="0"/>
      </w:numPr>
      <w:outlineLvl w:val="7"/>
    </w:pPr>
  </w:style>
  <w:style w:type="paragraph" w:styleId="Nadpis9">
    <w:name w:val="heading 9"/>
    <w:aliases w:val="BKB Nad-9"/>
    <w:basedOn w:val="Nadpis8"/>
    <w:next w:val="Normln"/>
    <w:link w:val="Nadpis9Char"/>
    <w:uiPriority w:val="9"/>
    <w:unhideWhenUsed/>
    <w:rsid w:val="008B1432"/>
    <w:pPr>
      <w:numPr>
        <w:ilvl w:val="8"/>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KBOdrky">
    <w:name w:val="BKB Odrážky"/>
    <w:basedOn w:val="Normln"/>
    <w:link w:val="BKBOdrkyChar"/>
    <w:qFormat/>
    <w:rsid w:val="001D4902"/>
    <w:pPr>
      <w:numPr>
        <w:numId w:val="1"/>
      </w:numPr>
      <w:ind w:left="284" w:hanging="284"/>
      <w:contextualSpacing/>
    </w:pPr>
  </w:style>
  <w:style w:type="character" w:customStyle="1" w:styleId="BKBOdrkyChar">
    <w:name w:val="BKB Odrážky Char"/>
    <w:basedOn w:val="Standardnpsmoodstavce"/>
    <w:link w:val="BKBOdrky"/>
    <w:rsid w:val="001D4902"/>
    <w:rPr>
      <w:sz w:val="24"/>
    </w:rPr>
  </w:style>
  <w:style w:type="character" w:styleId="CittHTML">
    <w:name w:val="HTML Cite"/>
    <w:basedOn w:val="Standardnpsmoodstavce"/>
    <w:uiPriority w:val="99"/>
    <w:unhideWhenUsed/>
    <w:rsid w:val="008B1432"/>
    <w:rPr>
      <w:i/>
      <w:iCs/>
    </w:rPr>
  </w:style>
  <w:style w:type="character" w:styleId="slodku">
    <w:name w:val="line number"/>
    <w:basedOn w:val="Standardnpsmoodstavce"/>
    <w:uiPriority w:val="99"/>
    <w:unhideWhenUsed/>
    <w:rsid w:val="008B1432"/>
  </w:style>
  <w:style w:type="character" w:styleId="slostrnky">
    <w:name w:val="page number"/>
    <w:basedOn w:val="Standardnpsmoodstavce"/>
    <w:unhideWhenUsed/>
    <w:rsid w:val="008B1432"/>
  </w:style>
  <w:style w:type="paragraph" w:styleId="slovanseznam">
    <w:name w:val="List Number"/>
    <w:basedOn w:val="Normln"/>
    <w:uiPriority w:val="99"/>
    <w:unhideWhenUsed/>
    <w:rsid w:val="008B1432"/>
    <w:pPr>
      <w:numPr>
        <w:numId w:val="2"/>
      </w:numPr>
      <w:contextualSpacing/>
    </w:pPr>
  </w:style>
  <w:style w:type="paragraph" w:styleId="slovanseznam2">
    <w:name w:val="List Number 2"/>
    <w:basedOn w:val="Normln"/>
    <w:uiPriority w:val="99"/>
    <w:unhideWhenUsed/>
    <w:rsid w:val="008B1432"/>
    <w:pPr>
      <w:numPr>
        <w:numId w:val="3"/>
      </w:numPr>
      <w:contextualSpacing/>
    </w:pPr>
  </w:style>
  <w:style w:type="paragraph" w:styleId="slovanseznam3">
    <w:name w:val="List Number 3"/>
    <w:basedOn w:val="Normln"/>
    <w:uiPriority w:val="99"/>
    <w:unhideWhenUsed/>
    <w:rsid w:val="008B1432"/>
    <w:pPr>
      <w:numPr>
        <w:numId w:val="4"/>
      </w:numPr>
      <w:contextualSpacing/>
    </w:pPr>
  </w:style>
  <w:style w:type="paragraph" w:styleId="slovanseznam4">
    <w:name w:val="List Number 4"/>
    <w:basedOn w:val="Normln"/>
    <w:uiPriority w:val="99"/>
    <w:unhideWhenUsed/>
    <w:rsid w:val="008B1432"/>
    <w:pPr>
      <w:numPr>
        <w:numId w:val="5"/>
      </w:numPr>
      <w:contextualSpacing/>
    </w:pPr>
  </w:style>
  <w:style w:type="paragraph" w:styleId="slovanseznam5">
    <w:name w:val="List Number 5"/>
    <w:basedOn w:val="Normln"/>
    <w:uiPriority w:val="99"/>
    <w:unhideWhenUsed/>
    <w:rsid w:val="008B1432"/>
    <w:pPr>
      <w:numPr>
        <w:numId w:val="6"/>
      </w:numPr>
      <w:contextualSpacing/>
    </w:pPr>
  </w:style>
  <w:style w:type="character" w:styleId="Hypertextovodkaz">
    <w:name w:val="Hyperlink"/>
    <w:basedOn w:val="Standardnpsmoodstavce"/>
    <w:uiPriority w:val="99"/>
    <w:unhideWhenUsed/>
    <w:rsid w:val="008B1432"/>
    <w:rPr>
      <w:color w:val="0563C1" w:themeColor="hyperlink"/>
      <w:u w:val="single"/>
    </w:rPr>
  </w:style>
  <w:style w:type="character" w:customStyle="1" w:styleId="Nadpis6Char">
    <w:name w:val="Nadpis 6 Char"/>
    <w:aliases w:val="BKB Nad-6 Char"/>
    <w:basedOn w:val="Standardnpsmoodstavce"/>
    <w:link w:val="Nadpis6"/>
    <w:uiPriority w:val="9"/>
    <w:rsid w:val="008B1432"/>
    <w:rPr>
      <w:b/>
      <w:bCs/>
      <w:sz w:val="24"/>
      <w:szCs w:val="24"/>
    </w:rPr>
  </w:style>
  <w:style w:type="character" w:customStyle="1" w:styleId="Nadpis7Char">
    <w:name w:val="Nadpis 7 Char"/>
    <w:aliases w:val="BKB Nad-7 Char"/>
    <w:basedOn w:val="Standardnpsmoodstavce"/>
    <w:link w:val="Nadpis7"/>
    <w:uiPriority w:val="9"/>
    <w:rsid w:val="008B1432"/>
    <w:rPr>
      <w:b/>
      <w:bCs/>
      <w:sz w:val="24"/>
      <w:szCs w:val="24"/>
    </w:rPr>
  </w:style>
  <w:style w:type="character" w:customStyle="1" w:styleId="Nadpis8Char">
    <w:name w:val="Nadpis 8 Char"/>
    <w:aliases w:val="BKB Nad-8 Char"/>
    <w:basedOn w:val="Standardnpsmoodstavce"/>
    <w:link w:val="Nadpis8"/>
    <w:rsid w:val="008B1432"/>
    <w:rPr>
      <w:b/>
      <w:bCs/>
      <w:sz w:val="24"/>
      <w:szCs w:val="24"/>
    </w:rPr>
  </w:style>
  <w:style w:type="character" w:customStyle="1" w:styleId="Nadpis9Char">
    <w:name w:val="Nadpis 9 Char"/>
    <w:aliases w:val="BKB Nad-9 Char"/>
    <w:basedOn w:val="Standardnpsmoodstavce"/>
    <w:link w:val="Nadpis9"/>
    <w:uiPriority w:val="9"/>
    <w:rsid w:val="008B1432"/>
    <w:rPr>
      <w:b/>
      <w:bCs/>
      <w:sz w:val="24"/>
      <w:szCs w:val="24"/>
    </w:rPr>
  </w:style>
  <w:style w:type="paragraph" w:styleId="Nadpisobsahu">
    <w:name w:val="TOC Heading"/>
    <w:aliases w:val="BKB Nadpis obsahu"/>
    <w:basedOn w:val="Normln"/>
    <w:next w:val="Normln"/>
    <w:uiPriority w:val="39"/>
    <w:unhideWhenUsed/>
    <w:rsid w:val="008B1432"/>
    <w:pPr>
      <w:keepLines/>
      <w:spacing w:after="0"/>
    </w:pPr>
    <w:rPr>
      <w:rFonts w:eastAsiaTheme="majorEastAsia" w:cstheme="majorBidi"/>
      <w:b/>
      <w:bCs/>
      <w:sz w:val="32"/>
      <w:lang w:eastAsia="cs-CZ"/>
    </w:rPr>
  </w:style>
  <w:style w:type="paragraph" w:styleId="Obsah1">
    <w:name w:val="toc 1"/>
    <w:basedOn w:val="Normln"/>
    <w:next w:val="Normln"/>
    <w:autoRedefine/>
    <w:uiPriority w:val="39"/>
    <w:unhideWhenUsed/>
    <w:rsid w:val="008B1432"/>
    <w:pPr>
      <w:tabs>
        <w:tab w:val="right" w:leader="dot" w:pos="9639"/>
      </w:tabs>
      <w:spacing w:before="120" w:after="0"/>
    </w:pPr>
    <w:rPr>
      <w:b/>
      <w:bCs/>
      <w:noProof/>
      <w:szCs w:val="28"/>
    </w:rPr>
  </w:style>
  <w:style w:type="paragraph" w:styleId="Obsah2">
    <w:name w:val="toc 2"/>
    <w:basedOn w:val="Normln"/>
    <w:next w:val="Normln"/>
    <w:autoRedefine/>
    <w:uiPriority w:val="39"/>
    <w:unhideWhenUsed/>
    <w:rsid w:val="008B1432"/>
    <w:pPr>
      <w:tabs>
        <w:tab w:val="right" w:leader="dot" w:pos="9639"/>
      </w:tabs>
      <w:spacing w:after="0"/>
    </w:pPr>
    <w:rPr>
      <w:rFonts w:eastAsiaTheme="minorEastAsia" w:cs="Times New Roman"/>
      <w:bCs/>
      <w:noProof/>
      <w:szCs w:val="28"/>
      <w:lang w:eastAsia="cs-CZ"/>
    </w:rPr>
  </w:style>
  <w:style w:type="paragraph" w:styleId="Obsah3">
    <w:name w:val="toc 3"/>
    <w:basedOn w:val="Normln"/>
    <w:next w:val="Normln"/>
    <w:autoRedefine/>
    <w:uiPriority w:val="39"/>
    <w:unhideWhenUsed/>
    <w:rsid w:val="008B1432"/>
    <w:pPr>
      <w:tabs>
        <w:tab w:val="right" w:leader="dot" w:pos="9639"/>
      </w:tabs>
      <w:spacing w:after="0"/>
    </w:pPr>
    <w:rPr>
      <w:bCs/>
      <w:noProof/>
    </w:rPr>
  </w:style>
  <w:style w:type="paragraph" w:styleId="Obsah4">
    <w:name w:val="toc 4"/>
    <w:basedOn w:val="Normln"/>
    <w:next w:val="Normln"/>
    <w:autoRedefine/>
    <w:uiPriority w:val="39"/>
    <w:unhideWhenUsed/>
    <w:rsid w:val="008B1432"/>
    <w:pPr>
      <w:tabs>
        <w:tab w:val="right" w:leader="dot" w:pos="9639"/>
      </w:tabs>
      <w:spacing w:after="0"/>
    </w:pPr>
  </w:style>
  <w:style w:type="paragraph" w:styleId="Obsah5">
    <w:name w:val="toc 5"/>
    <w:basedOn w:val="Normln"/>
    <w:next w:val="Normln"/>
    <w:autoRedefine/>
    <w:uiPriority w:val="39"/>
    <w:unhideWhenUsed/>
    <w:rsid w:val="008B1432"/>
    <w:pPr>
      <w:tabs>
        <w:tab w:val="right" w:leader="dot" w:pos="9639"/>
      </w:tabs>
      <w:spacing w:after="0"/>
    </w:pPr>
  </w:style>
  <w:style w:type="paragraph" w:styleId="Obsah6">
    <w:name w:val="toc 6"/>
    <w:basedOn w:val="Normln"/>
    <w:next w:val="Normln"/>
    <w:autoRedefine/>
    <w:uiPriority w:val="39"/>
    <w:unhideWhenUsed/>
    <w:rsid w:val="008B1432"/>
    <w:pPr>
      <w:tabs>
        <w:tab w:val="right" w:leader="dot" w:pos="9639"/>
      </w:tabs>
      <w:spacing w:after="0"/>
    </w:pPr>
  </w:style>
  <w:style w:type="paragraph" w:styleId="Obsah7">
    <w:name w:val="toc 7"/>
    <w:basedOn w:val="Normln"/>
    <w:next w:val="Normln"/>
    <w:autoRedefine/>
    <w:uiPriority w:val="39"/>
    <w:unhideWhenUsed/>
    <w:rsid w:val="008B1432"/>
    <w:pPr>
      <w:tabs>
        <w:tab w:val="right" w:leader="dot" w:pos="9639"/>
      </w:tabs>
      <w:spacing w:after="0"/>
    </w:pPr>
  </w:style>
  <w:style w:type="character" w:customStyle="1" w:styleId="Nadpis1Char">
    <w:name w:val="Nadpis 1 Char"/>
    <w:aliases w:val="BKB Nad-1 Char"/>
    <w:basedOn w:val="Standardnpsmoodstavce"/>
    <w:link w:val="Nadpis1"/>
    <w:uiPriority w:val="9"/>
    <w:rsid w:val="00C05DF8"/>
    <w:rPr>
      <w:b/>
      <w:bCs/>
      <w:sz w:val="32"/>
      <w:szCs w:val="32"/>
    </w:rPr>
  </w:style>
  <w:style w:type="paragraph" w:styleId="Obsah8">
    <w:name w:val="toc 8"/>
    <w:basedOn w:val="Normln"/>
    <w:next w:val="Normln"/>
    <w:autoRedefine/>
    <w:uiPriority w:val="39"/>
    <w:unhideWhenUsed/>
    <w:rsid w:val="008B1432"/>
    <w:pPr>
      <w:tabs>
        <w:tab w:val="right" w:leader="dot" w:pos="9639"/>
      </w:tabs>
      <w:spacing w:after="0"/>
    </w:pPr>
  </w:style>
  <w:style w:type="paragraph" w:styleId="Obsah9">
    <w:name w:val="toc 9"/>
    <w:basedOn w:val="Normln"/>
    <w:next w:val="Normln"/>
    <w:autoRedefine/>
    <w:uiPriority w:val="39"/>
    <w:unhideWhenUsed/>
    <w:rsid w:val="008B1432"/>
    <w:pPr>
      <w:tabs>
        <w:tab w:val="right" w:leader="dot" w:pos="9639"/>
      </w:tabs>
      <w:spacing w:after="0"/>
    </w:pPr>
  </w:style>
  <w:style w:type="character" w:customStyle="1" w:styleId="Nadpis2Char">
    <w:name w:val="Nadpis 2 Char"/>
    <w:aliases w:val="BKB Nad-2 Char"/>
    <w:basedOn w:val="Standardnpsmoodstavce"/>
    <w:link w:val="Nadpis2"/>
    <w:uiPriority w:val="9"/>
    <w:rsid w:val="008B1432"/>
    <w:rPr>
      <w:b/>
      <w:bCs/>
      <w:sz w:val="28"/>
      <w:szCs w:val="28"/>
    </w:rPr>
  </w:style>
  <w:style w:type="character" w:customStyle="1" w:styleId="Nadpis3Char">
    <w:name w:val="Nadpis 3 Char"/>
    <w:aliases w:val="BKB Nad-3 Char"/>
    <w:basedOn w:val="Standardnpsmoodstavce"/>
    <w:link w:val="Nadpis3"/>
    <w:uiPriority w:val="9"/>
    <w:rsid w:val="008B1432"/>
    <w:rPr>
      <w:b/>
      <w:bCs/>
      <w:sz w:val="24"/>
      <w:szCs w:val="24"/>
    </w:rPr>
  </w:style>
  <w:style w:type="paragraph" w:styleId="Titulek">
    <w:name w:val="caption"/>
    <w:aliases w:val="BKB Titulek"/>
    <w:basedOn w:val="Normln"/>
    <w:next w:val="Normln"/>
    <w:uiPriority w:val="35"/>
    <w:unhideWhenUsed/>
    <w:rsid w:val="008B1432"/>
    <w:pPr>
      <w:spacing w:after="200"/>
    </w:pPr>
    <w:rPr>
      <w:i/>
      <w:iCs/>
      <w:szCs w:val="18"/>
    </w:rPr>
  </w:style>
  <w:style w:type="paragraph" w:styleId="Zhlav">
    <w:name w:val="header"/>
    <w:basedOn w:val="Normln"/>
    <w:link w:val="ZhlavChar"/>
    <w:uiPriority w:val="99"/>
    <w:unhideWhenUsed/>
    <w:rsid w:val="008B1432"/>
    <w:pPr>
      <w:tabs>
        <w:tab w:val="center" w:pos="4536"/>
        <w:tab w:val="right" w:pos="9072"/>
      </w:tabs>
      <w:spacing w:after="0"/>
    </w:pPr>
  </w:style>
  <w:style w:type="character" w:customStyle="1" w:styleId="ZhlavChar">
    <w:name w:val="Záhlaví Char"/>
    <w:basedOn w:val="Standardnpsmoodstavce"/>
    <w:link w:val="Zhlav"/>
    <w:uiPriority w:val="99"/>
    <w:rsid w:val="008B1432"/>
    <w:rPr>
      <w:sz w:val="24"/>
    </w:rPr>
  </w:style>
  <w:style w:type="paragraph" w:styleId="Zpat">
    <w:name w:val="footer"/>
    <w:basedOn w:val="Normln"/>
    <w:link w:val="ZpatChar"/>
    <w:unhideWhenUsed/>
    <w:rsid w:val="008B1432"/>
    <w:pPr>
      <w:tabs>
        <w:tab w:val="center" w:pos="4536"/>
        <w:tab w:val="right" w:pos="9072"/>
      </w:tabs>
      <w:spacing w:after="0"/>
    </w:pPr>
  </w:style>
  <w:style w:type="character" w:customStyle="1" w:styleId="ZpatChar">
    <w:name w:val="Zápatí Char"/>
    <w:basedOn w:val="Standardnpsmoodstavce"/>
    <w:link w:val="Zpat"/>
    <w:rsid w:val="008B1432"/>
    <w:rPr>
      <w:sz w:val="24"/>
    </w:rPr>
  </w:style>
  <w:style w:type="paragraph" w:styleId="Bezmezer">
    <w:name w:val="No Spacing"/>
    <w:aliases w:val="BKB Normal"/>
    <w:link w:val="BezmezerChar"/>
    <w:uiPriority w:val="1"/>
    <w:qFormat/>
    <w:rsid w:val="008B1432"/>
    <w:pPr>
      <w:spacing w:after="0" w:line="240" w:lineRule="auto"/>
    </w:pPr>
    <w:rPr>
      <w:sz w:val="24"/>
    </w:rPr>
  </w:style>
  <w:style w:type="character" w:customStyle="1" w:styleId="Nadpis4Char">
    <w:name w:val="Nadpis 4 Char"/>
    <w:aliases w:val="BKB Nad-4 Char"/>
    <w:basedOn w:val="Standardnpsmoodstavce"/>
    <w:link w:val="Nadpis4"/>
    <w:uiPriority w:val="9"/>
    <w:rsid w:val="008B1432"/>
    <w:rPr>
      <w:b/>
      <w:bCs/>
      <w:sz w:val="24"/>
      <w:szCs w:val="24"/>
    </w:rPr>
  </w:style>
  <w:style w:type="character" w:customStyle="1" w:styleId="Nadpis5Char">
    <w:name w:val="Nadpis 5 Char"/>
    <w:aliases w:val="BKB Nad-5 Char"/>
    <w:basedOn w:val="Standardnpsmoodstavce"/>
    <w:link w:val="Nadpis5"/>
    <w:uiPriority w:val="9"/>
    <w:rsid w:val="008B1432"/>
    <w:rPr>
      <w:b/>
      <w:bCs/>
      <w:sz w:val="24"/>
      <w:szCs w:val="24"/>
    </w:rPr>
  </w:style>
  <w:style w:type="paragraph" w:customStyle="1" w:styleId="BKBPP1">
    <w:name w:val="BKB PP1"/>
    <w:basedOn w:val="Bezmezer"/>
    <w:link w:val="BKBPP1Char"/>
    <w:rsid w:val="008B1432"/>
    <w:pPr>
      <w:framePr w:wrap="around" w:hAnchor="margin" w:yAlign="bottom"/>
      <w:jc w:val="right"/>
    </w:pPr>
    <w:rPr>
      <w:sz w:val="16"/>
      <w:szCs w:val="8"/>
    </w:rPr>
  </w:style>
  <w:style w:type="paragraph" w:customStyle="1" w:styleId="BKBPP2">
    <w:name w:val="BKB PP2"/>
    <w:basedOn w:val="Bezmezer"/>
    <w:link w:val="BKBPP2Char"/>
    <w:rsid w:val="008B1432"/>
    <w:pPr>
      <w:framePr w:wrap="around" w:hAnchor="margin" w:yAlign="bottom"/>
    </w:pPr>
    <w:rPr>
      <w:szCs w:val="24"/>
    </w:rPr>
  </w:style>
  <w:style w:type="character" w:customStyle="1" w:styleId="BezmezerChar">
    <w:name w:val="Bez mezer Char"/>
    <w:aliases w:val="BKB Normal Char"/>
    <w:basedOn w:val="Standardnpsmoodstavce"/>
    <w:link w:val="Bezmezer"/>
    <w:uiPriority w:val="1"/>
    <w:rsid w:val="008B1432"/>
    <w:rPr>
      <w:sz w:val="24"/>
    </w:rPr>
  </w:style>
  <w:style w:type="character" w:customStyle="1" w:styleId="BKBPP1Char">
    <w:name w:val="BKB PP1 Char"/>
    <w:basedOn w:val="BezmezerChar"/>
    <w:link w:val="BKBPP1"/>
    <w:rsid w:val="008B1432"/>
    <w:rPr>
      <w:sz w:val="16"/>
      <w:szCs w:val="8"/>
    </w:rPr>
  </w:style>
  <w:style w:type="paragraph" w:customStyle="1" w:styleId="BKBPP3">
    <w:name w:val="BKB PP3"/>
    <w:basedOn w:val="Bezmezer"/>
    <w:link w:val="BKBPP3Char"/>
    <w:rsid w:val="00115936"/>
    <w:pPr>
      <w:framePr w:wrap="around" w:hAnchor="margin" w:yAlign="bottom"/>
    </w:pPr>
    <w:rPr>
      <w:bCs/>
      <w:sz w:val="32"/>
      <w:szCs w:val="32"/>
    </w:rPr>
  </w:style>
  <w:style w:type="character" w:customStyle="1" w:styleId="BKBPP2Char">
    <w:name w:val="BKB PP2 Char"/>
    <w:basedOn w:val="BezmezerChar"/>
    <w:link w:val="BKBPP2"/>
    <w:rsid w:val="008B1432"/>
    <w:rPr>
      <w:sz w:val="24"/>
      <w:szCs w:val="24"/>
    </w:rPr>
  </w:style>
  <w:style w:type="paragraph" w:customStyle="1" w:styleId="BKBPP4">
    <w:name w:val="BKB PP4"/>
    <w:basedOn w:val="Bezmezer"/>
    <w:link w:val="BKBPP4Char"/>
    <w:rsid w:val="008B1432"/>
    <w:pPr>
      <w:framePr w:hSpace="142" w:wrap="around" w:hAnchor="margin" w:y="3120"/>
      <w:suppressOverlap/>
      <w:jc w:val="center"/>
    </w:pPr>
    <w:rPr>
      <w:b/>
      <w:bCs/>
      <w:caps/>
      <w:sz w:val="48"/>
      <w:szCs w:val="44"/>
    </w:rPr>
  </w:style>
  <w:style w:type="character" w:customStyle="1" w:styleId="BKBPP3Char">
    <w:name w:val="BKB PP3 Char"/>
    <w:basedOn w:val="BezmezerChar"/>
    <w:link w:val="BKBPP3"/>
    <w:rsid w:val="00115936"/>
    <w:rPr>
      <w:bCs/>
      <w:sz w:val="32"/>
      <w:szCs w:val="32"/>
    </w:rPr>
  </w:style>
  <w:style w:type="character" w:customStyle="1" w:styleId="BKBPP4Char">
    <w:name w:val="BKB PP4 Char"/>
    <w:basedOn w:val="BezmezerChar"/>
    <w:link w:val="BKBPP4"/>
    <w:rsid w:val="008B1432"/>
    <w:rPr>
      <w:b/>
      <w:bCs/>
      <w:caps/>
      <w:sz w:val="48"/>
      <w:szCs w:val="44"/>
    </w:rPr>
  </w:style>
  <w:style w:type="paragraph" w:styleId="Textbubliny">
    <w:name w:val="Balloon Text"/>
    <w:basedOn w:val="Normln"/>
    <w:link w:val="TextbublinyChar"/>
    <w:uiPriority w:val="99"/>
    <w:semiHidden/>
    <w:unhideWhenUsed/>
    <w:rsid w:val="008B1432"/>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1432"/>
    <w:rPr>
      <w:rFonts w:ascii="Segoe UI" w:hAnsi="Segoe UI" w:cs="Segoe UI"/>
      <w:sz w:val="18"/>
      <w:szCs w:val="18"/>
    </w:rPr>
  </w:style>
  <w:style w:type="paragraph" w:customStyle="1" w:styleId="BKBPP5">
    <w:name w:val="BKB PP5"/>
    <w:basedOn w:val="BKBPP2"/>
    <w:link w:val="BKBPP5Char"/>
    <w:rsid w:val="008B1432"/>
    <w:pPr>
      <w:framePr w:wrap="around"/>
      <w:jc w:val="right"/>
    </w:pPr>
    <w:rPr>
      <w:b/>
      <w:bCs/>
      <w:sz w:val="32"/>
      <w:szCs w:val="32"/>
    </w:rPr>
  </w:style>
  <w:style w:type="character" w:customStyle="1" w:styleId="BKBPP5Char">
    <w:name w:val="BKB PP5 Char"/>
    <w:basedOn w:val="BKBPP2Char"/>
    <w:link w:val="BKBPP5"/>
    <w:rsid w:val="008B1432"/>
    <w:rPr>
      <w:b/>
      <w:bCs/>
      <w:sz w:val="32"/>
      <w:szCs w:val="32"/>
    </w:rPr>
  </w:style>
  <w:style w:type="paragraph" w:customStyle="1" w:styleId="BKBNad-A">
    <w:name w:val="BKB Nad-A"/>
    <w:basedOn w:val="Nadpis1"/>
    <w:next w:val="Normln"/>
    <w:link w:val="BKBNad-AChar"/>
    <w:qFormat/>
    <w:rsid w:val="00EE3D0B"/>
    <w:pPr>
      <w:numPr>
        <w:numId w:val="0"/>
      </w:numPr>
    </w:pPr>
  </w:style>
  <w:style w:type="character" w:customStyle="1" w:styleId="BKBNad-AChar">
    <w:name w:val="BKB Nad-A Char"/>
    <w:basedOn w:val="Nadpis1Char"/>
    <w:link w:val="BKBNad-A"/>
    <w:rsid w:val="00EE3D0B"/>
    <w:rPr>
      <w:b/>
      <w:bCs/>
      <w:sz w:val="32"/>
      <w:szCs w:val="32"/>
    </w:rPr>
  </w:style>
  <w:style w:type="paragraph" w:customStyle="1" w:styleId="BKBNad-B">
    <w:name w:val="BKB Nad-B"/>
    <w:basedOn w:val="Nadpis2"/>
    <w:next w:val="Normln"/>
    <w:link w:val="BKBNad-BChar"/>
    <w:qFormat/>
    <w:rsid w:val="008B1432"/>
    <w:pPr>
      <w:numPr>
        <w:ilvl w:val="0"/>
        <w:numId w:val="0"/>
      </w:numPr>
    </w:pPr>
    <w:rPr>
      <w:lang w:eastAsia="cs-CZ"/>
    </w:rPr>
  </w:style>
  <w:style w:type="character" w:customStyle="1" w:styleId="BKBNad-BChar">
    <w:name w:val="BKB Nad-B Char"/>
    <w:basedOn w:val="Nadpis2Char"/>
    <w:link w:val="BKBNad-B"/>
    <w:rsid w:val="008B1432"/>
    <w:rPr>
      <w:b/>
      <w:bCs/>
      <w:sz w:val="28"/>
      <w:szCs w:val="28"/>
      <w:lang w:eastAsia="cs-CZ"/>
    </w:rPr>
  </w:style>
  <w:style w:type="paragraph" w:customStyle="1" w:styleId="BKBNad-C">
    <w:name w:val="BKB Nad-C"/>
    <w:basedOn w:val="Nadpis3"/>
    <w:next w:val="Normln"/>
    <w:link w:val="BKBNad-CChar"/>
    <w:qFormat/>
    <w:rsid w:val="008B1432"/>
    <w:pPr>
      <w:numPr>
        <w:ilvl w:val="0"/>
        <w:numId w:val="0"/>
      </w:numPr>
    </w:pPr>
    <w:rPr>
      <w:lang w:eastAsia="cs-CZ"/>
    </w:rPr>
  </w:style>
  <w:style w:type="character" w:customStyle="1" w:styleId="BKBNad-CChar">
    <w:name w:val="BKB Nad-C Char"/>
    <w:basedOn w:val="Nadpis3Char"/>
    <w:link w:val="BKBNad-C"/>
    <w:rsid w:val="008B1432"/>
    <w:rPr>
      <w:b/>
      <w:bCs/>
      <w:sz w:val="24"/>
      <w:szCs w:val="24"/>
      <w:lang w:eastAsia="cs-CZ"/>
    </w:rPr>
  </w:style>
  <w:style w:type="paragraph" w:customStyle="1" w:styleId="BKBNad-D">
    <w:name w:val="BKB Nad-D"/>
    <w:basedOn w:val="Nadpis4"/>
    <w:next w:val="Normln"/>
    <w:link w:val="BKBNad-DChar"/>
    <w:qFormat/>
    <w:rsid w:val="008B1432"/>
    <w:pPr>
      <w:numPr>
        <w:ilvl w:val="0"/>
        <w:numId w:val="0"/>
      </w:numPr>
    </w:pPr>
    <w:rPr>
      <w:b w:val="0"/>
      <w:lang w:eastAsia="cs-CZ"/>
    </w:rPr>
  </w:style>
  <w:style w:type="character" w:customStyle="1" w:styleId="BKBNad-DChar">
    <w:name w:val="BKB Nad-D Char"/>
    <w:basedOn w:val="Nadpis4Char"/>
    <w:link w:val="BKBNad-D"/>
    <w:rsid w:val="008B1432"/>
    <w:rPr>
      <w:b w:val="0"/>
      <w:bCs/>
      <w:sz w:val="24"/>
      <w:szCs w:val="24"/>
      <w:lang w:eastAsia="cs-CZ"/>
    </w:rPr>
  </w:style>
  <w:style w:type="paragraph" w:customStyle="1" w:styleId="q41">
    <w:name w:val="q41"/>
    <w:basedOn w:val="Normln"/>
    <w:rsid w:val="008B1432"/>
    <w:pPr>
      <w:spacing w:before="144" w:after="144"/>
      <w:jc w:val="both"/>
    </w:pPr>
    <w:rPr>
      <w:rFonts w:ascii="Times New Roman" w:eastAsia="Times New Roman" w:hAnsi="Times New Roman" w:cs="Times New Roman"/>
      <w:szCs w:val="24"/>
      <w:lang w:eastAsia="cs-CZ"/>
    </w:rPr>
  </w:style>
  <w:style w:type="paragraph" w:styleId="Odstavecseseznamem">
    <w:name w:val="List Paragraph"/>
    <w:basedOn w:val="Normln"/>
    <w:uiPriority w:val="34"/>
    <w:rsid w:val="00F87A09"/>
    <w:pPr>
      <w:ind w:left="720"/>
      <w:contextualSpacing/>
    </w:pPr>
  </w:style>
  <w:style w:type="paragraph" w:styleId="Podtitul">
    <w:name w:val="Subtitle"/>
    <w:basedOn w:val="Normln"/>
    <w:link w:val="PodtitulChar"/>
    <w:qFormat/>
    <w:rsid w:val="00D57B8A"/>
    <w:pPr>
      <w:widowControl w:val="0"/>
      <w:tabs>
        <w:tab w:val="right" w:pos="-7655"/>
        <w:tab w:val="left" w:pos="-1985"/>
        <w:tab w:val="right" w:pos="0"/>
      </w:tabs>
      <w:suppressAutoHyphens/>
      <w:spacing w:before="2040" w:after="0"/>
      <w:ind w:left="2268" w:hanging="1474"/>
      <w:jc w:val="both"/>
    </w:pPr>
    <w:rPr>
      <w:rFonts w:ascii="Arial" w:eastAsia="Times New Roman" w:hAnsi="Arial" w:cs="Times New Roman"/>
      <w:b/>
      <w:snapToGrid w:val="0"/>
      <w:sz w:val="28"/>
      <w:szCs w:val="20"/>
      <w:lang w:eastAsia="cs-CZ"/>
    </w:rPr>
  </w:style>
  <w:style w:type="character" w:customStyle="1" w:styleId="PodtitulChar">
    <w:name w:val="Podtitul Char"/>
    <w:basedOn w:val="Standardnpsmoodstavce"/>
    <w:link w:val="Podtitul"/>
    <w:rsid w:val="00D57B8A"/>
    <w:rPr>
      <w:rFonts w:ascii="Arial" w:eastAsia="Times New Roman" w:hAnsi="Arial" w:cs="Times New Roman"/>
      <w:b/>
      <w:snapToGrid w:val="0"/>
      <w:sz w:val="28"/>
      <w:szCs w:val="20"/>
      <w:lang w:eastAsia="cs-CZ"/>
    </w:rPr>
  </w:style>
  <w:style w:type="paragraph" w:styleId="Nzev">
    <w:name w:val="Title"/>
    <w:basedOn w:val="Normln"/>
    <w:next w:val="Normln"/>
    <w:link w:val="NzevChar"/>
    <w:qFormat/>
    <w:rsid w:val="00D57B8A"/>
    <w:pPr>
      <w:suppressAutoHyphens/>
      <w:spacing w:before="4440" w:after="1080"/>
      <w:ind w:firstLine="709"/>
      <w:jc w:val="center"/>
    </w:pPr>
    <w:rPr>
      <w:rFonts w:ascii="Arial" w:eastAsia="Times New Roman" w:hAnsi="Arial" w:cs="Arial"/>
      <w:b/>
      <w:sz w:val="60"/>
      <w:szCs w:val="60"/>
      <w:lang w:eastAsia="ar-SA"/>
    </w:rPr>
  </w:style>
  <w:style w:type="character" w:customStyle="1" w:styleId="NzevChar">
    <w:name w:val="Název Char"/>
    <w:basedOn w:val="Standardnpsmoodstavce"/>
    <w:link w:val="Nzev"/>
    <w:rsid w:val="00D57B8A"/>
    <w:rPr>
      <w:rFonts w:ascii="Arial" w:eastAsia="Times New Roman" w:hAnsi="Arial" w:cs="Arial"/>
      <w:b/>
      <w:sz w:val="60"/>
      <w:szCs w:val="6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43261-E709-4F4B-81BD-ECA7FCDE5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9</Pages>
  <Words>2856</Words>
  <Characters>16856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daniel.ryba@volny.cz</dc:creator>
  <cp:keywords/>
  <dc:description/>
  <cp:lastModifiedBy>masek</cp:lastModifiedBy>
  <cp:revision>104</cp:revision>
  <cp:lastPrinted>2020-10-27T06:53:00Z</cp:lastPrinted>
  <dcterms:created xsi:type="dcterms:W3CDTF">2019-12-19T06:02:00Z</dcterms:created>
  <dcterms:modified xsi:type="dcterms:W3CDTF">2020-10-27T06:53:00Z</dcterms:modified>
</cp:coreProperties>
</file>